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5" w:type="dxa"/>
        <w:tblInd w:w="-234" w:type="dxa"/>
        <w:tblLook w:val="01E0" w:firstRow="1" w:lastRow="1" w:firstColumn="1" w:lastColumn="1" w:noHBand="0" w:noVBand="0"/>
      </w:tblPr>
      <w:tblGrid>
        <w:gridCol w:w="4595"/>
        <w:gridCol w:w="5310"/>
      </w:tblGrid>
      <w:tr w:rsidR="00CF7402" w:rsidRPr="001C1F3E" w:rsidTr="00A63EB9">
        <w:tc>
          <w:tcPr>
            <w:tcW w:w="4595" w:type="dxa"/>
          </w:tcPr>
          <w:p w:rsidR="00CF7402" w:rsidRPr="001C1F3E" w:rsidRDefault="00CF7402" w:rsidP="00A63EB9">
            <w:pPr>
              <w:jc w:val="center"/>
              <w:rPr>
                <w:rFonts w:ascii="Times New Roman" w:hAnsi="Times New Roman"/>
                <w:sz w:val="26"/>
                <w:szCs w:val="26"/>
                <w:lang w:val="en-AU"/>
              </w:rPr>
            </w:pPr>
            <w:r>
              <w:rPr>
                <w:rFonts w:ascii="Times New Roman" w:hAnsi="Times New Roman"/>
                <w:sz w:val="26"/>
                <w:szCs w:val="26"/>
                <w:lang w:val="en-AU"/>
              </w:rPr>
              <w:t>TỔNG CÔNG TY</w:t>
            </w:r>
            <w:r w:rsidRPr="001C1F3E">
              <w:rPr>
                <w:rFonts w:ascii="Times New Roman" w:hAnsi="Times New Roman"/>
                <w:sz w:val="26"/>
                <w:szCs w:val="26"/>
                <w:lang w:val="en-AU"/>
              </w:rPr>
              <w:t xml:space="preserve"> SÔNG ĐÀ</w:t>
            </w:r>
          </w:p>
          <w:p w:rsidR="00CF7402" w:rsidRPr="00E11BE7" w:rsidRDefault="00CF7402" w:rsidP="00A63EB9">
            <w:pPr>
              <w:jc w:val="center"/>
              <w:rPr>
                <w:rFonts w:ascii="Times New Roman" w:hAnsi="Times New Roman"/>
                <w:b/>
                <w:bCs/>
                <w:lang w:val="en-AU"/>
              </w:rPr>
            </w:pPr>
            <w:r w:rsidRPr="00E11BE7">
              <w:rPr>
                <w:rFonts w:ascii="Times New Roman" w:hAnsi="Times New Roman"/>
                <w:b/>
                <w:bCs/>
                <w:lang w:val="en-AU"/>
              </w:rPr>
              <w:t>CÔNG TY CP ĐTXD &amp; PTĐT SÔNG ĐÀ</w:t>
            </w:r>
          </w:p>
          <w:p w:rsidR="00CF7402" w:rsidRPr="001C1F3E" w:rsidRDefault="00CF7402" w:rsidP="00A63EB9">
            <w:pPr>
              <w:jc w:val="center"/>
              <w:rPr>
                <w:rFonts w:ascii="Times New Roman" w:hAnsi="Times New Roman"/>
                <w:i/>
                <w:iCs/>
                <w:sz w:val="20"/>
                <w:szCs w:val="20"/>
                <w:lang w:val="en-AU"/>
              </w:rPr>
            </w:pPr>
            <w:r>
              <w:rPr>
                <w:rFonts w:ascii="Times New Roman" w:hAnsi="Times New Roman"/>
                <w:i/>
                <w:iCs/>
                <w:noProof/>
                <w:sz w:val="20"/>
                <w:szCs w:val="20"/>
              </w:rPr>
              <mc:AlternateContent>
                <mc:Choice Requires="wps">
                  <w:drawing>
                    <wp:anchor distT="0" distB="0" distL="114300" distR="114300" simplePos="0" relativeHeight="251659264" behindDoc="0" locked="0" layoutInCell="1" allowOverlap="1">
                      <wp:simplePos x="0" y="0"/>
                      <wp:positionH relativeFrom="column">
                        <wp:posOffset>901065</wp:posOffset>
                      </wp:positionH>
                      <wp:positionV relativeFrom="paragraph">
                        <wp:posOffset>23495</wp:posOffset>
                      </wp:positionV>
                      <wp:extent cx="981075" cy="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0.95pt;margin-top:1.85pt;width:7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nMu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"/>
                  </w:pict>
                </mc:Fallback>
              </mc:AlternateContent>
            </w:r>
          </w:p>
        </w:tc>
        <w:tc>
          <w:tcPr>
            <w:tcW w:w="5310" w:type="dxa"/>
          </w:tcPr>
          <w:p w:rsidR="00CF7402" w:rsidRPr="001C1F3E" w:rsidRDefault="00CF7402" w:rsidP="00A63EB9">
            <w:pPr>
              <w:rPr>
                <w:rFonts w:ascii="Times New Roman" w:hAnsi="Times New Roman"/>
                <w:b/>
                <w:bCs/>
                <w:lang w:val="en-AU"/>
              </w:rPr>
            </w:pPr>
            <w:r w:rsidRPr="001C1F3E">
              <w:rPr>
                <w:rFonts w:ascii="Times New Roman" w:hAnsi="Times New Roman"/>
                <w:b/>
                <w:bCs/>
                <w:lang w:val="en-AU"/>
              </w:rPr>
              <w:t xml:space="preserve">CỘNG HOÀ XÃ HỘI CHỦ NGHĨA VIỆT </w:t>
            </w:r>
            <w:smartTag w:uri="urn:schemas-microsoft-com:office:smarttags" w:element="country-region">
              <w:smartTag w:uri="urn:schemas-microsoft-com:office:smarttags" w:element="place">
                <w:r w:rsidRPr="001C1F3E">
                  <w:rPr>
                    <w:rFonts w:ascii="Times New Roman" w:hAnsi="Times New Roman"/>
                    <w:b/>
                    <w:bCs/>
                    <w:lang w:val="en-AU"/>
                  </w:rPr>
                  <w:t>NAM</w:t>
                </w:r>
              </w:smartTag>
            </w:smartTag>
          </w:p>
          <w:p w:rsidR="00CF7402" w:rsidRPr="001C1F3E" w:rsidRDefault="00CF7402" w:rsidP="00A63EB9">
            <w:pPr>
              <w:jc w:val="center"/>
              <w:rPr>
                <w:rFonts w:ascii="Times New Roman" w:hAnsi="Times New Roman"/>
                <w:b/>
                <w:bCs/>
                <w:sz w:val="26"/>
                <w:szCs w:val="26"/>
                <w:lang w:val="pt-BR"/>
              </w:rPr>
            </w:pPr>
            <w:r w:rsidRPr="001C1F3E">
              <w:rPr>
                <w:rFonts w:ascii="Times New Roman" w:hAnsi="Times New Roman"/>
                <w:b/>
                <w:bCs/>
                <w:sz w:val="26"/>
                <w:szCs w:val="26"/>
                <w:lang w:val="pt-BR"/>
              </w:rPr>
              <w:t>Độc lập - Tự do - Hạnh phúc</w:t>
            </w:r>
          </w:p>
          <w:p w:rsidR="00CF7402" w:rsidRDefault="00CF7402" w:rsidP="00A63EB9">
            <w:pPr>
              <w:spacing w:before="120"/>
              <w:jc w:val="right"/>
              <w:rPr>
                <w:rFonts w:ascii="Times New Roman" w:hAnsi="Times New Roman"/>
                <w:i/>
                <w:iCs/>
                <w:sz w:val="28"/>
                <w:szCs w:val="28"/>
                <w:lang w:val="pt-BR"/>
              </w:rPr>
            </w:pPr>
            <w:r>
              <w:rPr>
                <w:rFonts w:ascii="Times New Roman" w:hAnsi="Times New Roman"/>
                <w:i/>
                <w:iCs/>
                <w:noProof/>
                <w:sz w:val="28"/>
                <w:szCs w:val="28"/>
              </w:rPr>
              <mc:AlternateContent>
                <mc:Choice Requires="wps">
                  <w:drawing>
                    <wp:anchor distT="0" distB="0" distL="114300" distR="114300" simplePos="0" relativeHeight="251660288" behindDoc="0" locked="0" layoutInCell="1" allowOverlap="1">
                      <wp:simplePos x="0" y="0"/>
                      <wp:positionH relativeFrom="column">
                        <wp:posOffset>621665</wp:posOffset>
                      </wp:positionH>
                      <wp:positionV relativeFrom="paragraph">
                        <wp:posOffset>23495</wp:posOffset>
                      </wp:positionV>
                      <wp:extent cx="2000250" cy="0"/>
                      <wp:effectExtent l="9525" t="7620" r="9525"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48.95pt;margin-top:1.85pt;width:1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OSYJA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"/>
                  </w:pict>
                </mc:Fallback>
              </mc:AlternateContent>
            </w:r>
          </w:p>
          <w:p w:rsidR="00CF7402" w:rsidRPr="001879E0" w:rsidRDefault="00CF7402" w:rsidP="00F112F7">
            <w:pPr>
              <w:spacing w:before="120"/>
              <w:jc w:val="right"/>
              <w:rPr>
                <w:rFonts w:ascii="Times New Roman" w:hAnsi="Times New Roman"/>
                <w:i/>
                <w:iCs/>
                <w:sz w:val="28"/>
                <w:szCs w:val="28"/>
                <w:lang w:val="pt-BR"/>
              </w:rPr>
            </w:pPr>
            <w:r w:rsidRPr="001879E0">
              <w:rPr>
                <w:rFonts w:ascii="Times New Roman" w:hAnsi="Times New Roman"/>
                <w:i/>
                <w:iCs/>
                <w:sz w:val="28"/>
                <w:szCs w:val="28"/>
                <w:lang w:val="pt-BR"/>
              </w:rPr>
              <w:t xml:space="preserve">Hà Nội, ngày </w:t>
            </w:r>
            <w:r>
              <w:rPr>
                <w:rFonts w:ascii="Times New Roman" w:hAnsi="Times New Roman"/>
                <w:i/>
                <w:iCs/>
                <w:sz w:val="28"/>
                <w:szCs w:val="28"/>
                <w:lang w:val="pt-BR"/>
              </w:rPr>
              <w:t xml:space="preserve"> </w:t>
            </w:r>
            <w:r w:rsidR="00F112F7">
              <w:rPr>
                <w:rFonts w:ascii="Times New Roman" w:hAnsi="Times New Roman"/>
                <w:i/>
                <w:iCs/>
                <w:sz w:val="28"/>
                <w:szCs w:val="28"/>
                <w:lang w:val="pt-BR"/>
              </w:rPr>
              <w:t xml:space="preserve">20 </w:t>
            </w:r>
            <w:r w:rsidRPr="001879E0">
              <w:rPr>
                <w:rFonts w:ascii="Times New Roman" w:hAnsi="Times New Roman"/>
                <w:i/>
                <w:iCs/>
                <w:sz w:val="28"/>
                <w:szCs w:val="28"/>
                <w:lang w:val="pt-BR"/>
              </w:rPr>
              <w:t xml:space="preserve"> tháng </w:t>
            </w:r>
            <w:r>
              <w:rPr>
                <w:rFonts w:ascii="Times New Roman" w:hAnsi="Times New Roman"/>
                <w:i/>
                <w:iCs/>
                <w:sz w:val="28"/>
                <w:szCs w:val="28"/>
                <w:lang w:val="pt-BR"/>
              </w:rPr>
              <w:t xml:space="preserve">3 </w:t>
            </w:r>
            <w:r w:rsidRPr="001879E0">
              <w:rPr>
                <w:rFonts w:ascii="Times New Roman" w:hAnsi="Times New Roman"/>
                <w:i/>
                <w:iCs/>
                <w:sz w:val="28"/>
                <w:szCs w:val="28"/>
                <w:lang w:val="pt-BR"/>
              </w:rPr>
              <w:t xml:space="preserve"> năm 201</w:t>
            </w:r>
            <w:r w:rsidR="00F112F7">
              <w:rPr>
                <w:rFonts w:ascii="Times New Roman" w:hAnsi="Times New Roman"/>
                <w:i/>
                <w:iCs/>
                <w:sz w:val="28"/>
                <w:szCs w:val="28"/>
                <w:lang w:val="pt-BR"/>
              </w:rPr>
              <w:t>8</w:t>
            </w:r>
          </w:p>
        </w:tc>
      </w:tr>
    </w:tbl>
    <w:p w:rsidR="00CF7402" w:rsidRPr="001C1F3E" w:rsidRDefault="00CF7402" w:rsidP="00CF7402">
      <w:pPr>
        <w:spacing w:line="240" w:lineRule="atLeast"/>
        <w:jc w:val="center"/>
        <w:rPr>
          <w:rFonts w:ascii="Times New Roman" w:hAnsi="Times New Roman"/>
          <w:i/>
          <w:iCs/>
          <w:lang w:val="pt-BR"/>
        </w:rPr>
      </w:pPr>
    </w:p>
    <w:p w:rsidR="00CF7402" w:rsidRPr="008F7BFE" w:rsidRDefault="00CF7402" w:rsidP="00CF7402">
      <w:pPr>
        <w:spacing w:line="240" w:lineRule="atLeast"/>
        <w:jc w:val="both"/>
        <w:rPr>
          <w:rFonts w:ascii="Times New Roman" w:hAnsi="Times New Roman"/>
          <w:b/>
          <w:iCs/>
          <w:sz w:val="27"/>
          <w:szCs w:val="27"/>
          <w:lang w:val="pt-BR"/>
        </w:rPr>
      </w:pPr>
      <w:r w:rsidRPr="001C1F3E">
        <w:rPr>
          <w:rFonts w:ascii="Times New Roman" w:hAnsi="Times New Roman"/>
          <w:lang w:val="pt-BR"/>
        </w:rPr>
        <w:tab/>
      </w:r>
      <w:r w:rsidRPr="008F7BFE">
        <w:rPr>
          <w:rFonts w:ascii="Times New Roman" w:hAnsi="Times New Roman"/>
          <w:b/>
          <w:iCs/>
          <w:sz w:val="27"/>
          <w:szCs w:val="27"/>
          <w:lang w:val="pt-BR"/>
        </w:rPr>
        <w:t>BÁO CÁO ĐỀ XUẤT THÔNG QUA BÁO CÁO TÀI CHÍNH NĂM 201</w:t>
      </w:r>
      <w:r w:rsidR="00F112F7">
        <w:rPr>
          <w:rFonts w:ascii="Times New Roman" w:hAnsi="Times New Roman"/>
          <w:b/>
          <w:iCs/>
          <w:sz w:val="27"/>
          <w:szCs w:val="27"/>
          <w:lang w:val="pt-BR"/>
        </w:rPr>
        <w:t>7</w:t>
      </w:r>
    </w:p>
    <w:p w:rsidR="00CF7402" w:rsidRPr="008F7BFE" w:rsidRDefault="00CF7402" w:rsidP="00CF7402">
      <w:pPr>
        <w:spacing w:line="240" w:lineRule="atLeast"/>
        <w:ind w:firstLine="720"/>
        <w:jc w:val="center"/>
        <w:rPr>
          <w:rFonts w:ascii="Times New Roman" w:hAnsi="Times New Roman"/>
          <w:b/>
          <w:sz w:val="27"/>
          <w:szCs w:val="27"/>
          <w:lang w:val="pt-BR"/>
        </w:rPr>
      </w:pPr>
      <w:r w:rsidRPr="008F7BFE">
        <w:rPr>
          <w:rFonts w:ascii="Times New Roman" w:hAnsi="Times New Roman"/>
          <w:b/>
          <w:iCs/>
          <w:sz w:val="27"/>
          <w:szCs w:val="27"/>
          <w:lang w:val="pt-BR"/>
        </w:rPr>
        <w:t>ĐÃ ĐƯỢC KIỂM TOÁN VÀ PHƯƠNG ÁN PHÂN CHIA LỢI NHUẬN</w:t>
      </w:r>
    </w:p>
    <w:p w:rsidR="00CF7402" w:rsidRPr="000D01A8" w:rsidRDefault="00CF7402" w:rsidP="00CF7402">
      <w:pPr>
        <w:spacing w:line="240" w:lineRule="atLeast"/>
        <w:jc w:val="both"/>
        <w:rPr>
          <w:rFonts w:ascii="Times New Roman" w:hAnsi="Times New Roman"/>
          <w:sz w:val="26"/>
          <w:szCs w:val="26"/>
          <w:lang w:val="pt-BR"/>
        </w:rPr>
      </w:pPr>
    </w:p>
    <w:p w:rsidR="00CF7402" w:rsidRPr="000D01A8" w:rsidRDefault="00CF7402" w:rsidP="00CF7402">
      <w:pPr>
        <w:rPr>
          <w:rFonts w:ascii="Times New Roman" w:hAnsi="Times New Roman"/>
          <w:sz w:val="26"/>
          <w:szCs w:val="26"/>
          <w:lang w:val="pt-BR"/>
        </w:rPr>
      </w:pPr>
      <w:r w:rsidRPr="000D01A8">
        <w:rPr>
          <w:rFonts w:ascii="Times New Roman" w:hAnsi="Times New Roman"/>
          <w:sz w:val="26"/>
          <w:szCs w:val="26"/>
          <w:lang w:val="pt-BR"/>
        </w:rPr>
        <w:t xml:space="preserve">      Công ty cổ phần Đầu tư xây </w:t>
      </w:r>
      <w:bookmarkStart w:id="0" w:name="_GoBack"/>
      <w:bookmarkEnd w:id="0"/>
      <w:r w:rsidRPr="000D01A8">
        <w:rPr>
          <w:rFonts w:ascii="Times New Roman" w:hAnsi="Times New Roman"/>
          <w:sz w:val="26"/>
          <w:szCs w:val="26"/>
          <w:lang w:val="pt-BR"/>
        </w:rPr>
        <w:t>dựng &amp; Phát triển đô thị Sông Đà xin báo cáo và trình Đại hội đồng cổ đông thường niên xem xét thông qua một số nội dung sau:</w:t>
      </w:r>
    </w:p>
    <w:p w:rsidR="00CF7402" w:rsidRPr="000D01A8" w:rsidRDefault="00CF7402" w:rsidP="00CF7402">
      <w:pPr>
        <w:numPr>
          <w:ilvl w:val="0"/>
          <w:numId w:val="1"/>
        </w:numPr>
        <w:tabs>
          <w:tab w:val="clear" w:pos="1080"/>
          <w:tab w:val="num" w:pos="360"/>
        </w:tabs>
        <w:spacing w:before="240"/>
        <w:ind w:hanging="1080"/>
        <w:jc w:val="both"/>
        <w:rPr>
          <w:rFonts w:ascii="Times New Roman" w:hAnsi="Times New Roman"/>
          <w:sz w:val="26"/>
          <w:szCs w:val="26"/>
          <w:lang w:val="pt-BR"/>
        </w:rPr>
      </w:pPr>
      <w:r w:rsidRPr="000D01A8">
        <w:rPr>
          <w:rFonts w:ascii="Times New Roman" w:hAnsi="Times New Roman"/>
          <w:b/>
          <w:bCs/>
          <w:sz w:val="26"/>
          <w:szCs w:val="26"/>
          <w:u w:val="single"/>
          <w:lang w:val="pt-BR"/>
        </w:rPr>
        <w:t>Báo cáo tài chính năm 201</w:t>
      </w:r>
      <w:r w:rsidR="00F112F7" w:rsidRPr="000D01A8">
        <w:rPr>
          <w:rFonts w:ascii="Times New Roman" w:hAnsi="Times New Roman"/>
          <w:b/>
          <w:bCs/>
          <w:sz w:val="26"/>
          <w:szCs w:val="26"/>
          <w:u w:val="single"/>
          <w:lang w:val="pt-BR"/>
        </w:rPr>
        <w:t>7</w:t>
      </w:r>
      <w:r w:rsidRPr="000D01A8">
        <w:rPr>
          <w:rFonts w:ascii="Times New Roman" w:hAnsi="Times New Roman"/>
          <w:b/>
          <w:bCs/>
          <w:sz w:val="26"/>
          <w:szCs w:val="26"/>
          <w:u w:val="single"/>
          <w:lang w:val="pt-BR"/>
        </w:rPr>
        <w:t xml:space="preserve"> đã được kiểm toán</w:t>
      </w:r>
      <w:r w:rsidRPr="000D01A8">
        <w:rPr>
          <w:rFonts w:ascii="Times New Roman" w:hAnsi="Times New Roman"/>
          <w:sz w:val="26"/>
          <w:szCs w:val="26"/>
          <w:lang w:val="pt-BR"/>
        </w:rPr>
        <w:t>:</w:t>
      </w:r>
    </w:p>
    <w:p w:rsidR="00CF7402" w:rsidRPr="000D01A8" w:rsidRDefault="00CF7402" w:rsidP="00CF7402">
      <w:pPr>
        <w:numPr>
          <w:ilvl w:val="0"/>
          <w:numId w:val="2"/>
        </w:numPr>
        <w:tabs>
          <w:tab w:val="clear" w:pos="720"/>
          <w:tab w:val="num" w:pos="360"/>
        </w:tabs>
        <w:ind w:left="357" w:hanging="357"/>
        <w:jc w:val="both"/>
        <w:rPr>
          <w:rFonts w:ascii="Times New Roman" w:hAnsi="Times New Roman"/>
          <w:sz w:val="26"/>
          <w:szCs w:val="26"/>
          <w:lang w:val="pt-BR"/>
        </w:rPr>
      </w:pPr>
      <w:r w:rsidRPr="000D01A8">
        <w:rPr>
          <w:rFonts w:ascii="Times New Roman" w:hAnsi="Times New Roman"/>
          <w:sz w:val="26"/>
          <w:szCs w:val="26"/>
          <w:lang w:val="pt-BR"/>
        </w:rPr>
        <w:t>Đơn vị thực hiện kiểm toán: Công ty TNHH kiểm toán và tư vấn A&amp;C – là đơn vị có trong danh sách đủ điều kiện để kiểm toán cho Công ty theo quy định của Ủy ban chứng khoán Nhà nước.</w:t>
      </w:r>
    </w:p>
    <w:p w:rsidR="00CF7402" w:rsidRPr="000D01A8" w:rsidRDefault="00CF7402" w:rsidP="00CF7402">
      <w:pPr>
        <w:numPr>
          <w:ilvl w:val="0"/>
          <w:numId w:val="2"/>
        </w:numPr>
        <w:tabs>
          <w:tab w:val="clear" w:pos="720"/>
          <w:tab w:val="num" w:pos="360"/>
        </w:tabs>
        <w:ind w:left="357" w:hanging="357"/>
        <w:jc w:val="both"/>
        <w:rPr>
          <w:rFonts w:ascii="Times New Roman" w:hAnsi="Times New Roman"/>
          <w:sz w:val="26"/>
          <w:szCs w:val="26"/>
          <w:lang w:val="pt-BR"/>
        </w:rPr>
      </w:pPr>
      <w:r w:rsidRPr="000D01A8">
        <w:rPr>
          <w:rFonts w:ascii="Times New Roman" w:hAnsi="Times New Roman"/>
          <w:sz w:val="26"/>
          <w:szCs w:val="26"/>
          <w:lang w:val="pt-BR"/>
        </w:rPr>
        <w:t>Nhận xét của đơn vị kiểm toán: Báo cáo tài chính tổng hợp đã phản ánh trung thực và hợp lý, trên các khía cạnh trọng yếu tình hình tài chính của Công ty cổ phần đầu tư xây dựng &amp; phát triển đô thị Sông Đà tại thời điểm ngày 31 tháng 12 năm 201</w:t>
      </w:r>
      <w:r w:rsidR="006951EB" w:rsidRPr="000D01A8">
        <w:rPr>
          <w:rFonts w:ascii="Times New Roman" w:hAnsi="Times New Roman"/>
          <w:sz w:val="26"/>
          <w:szCs w:val="26"/>
          <w:lang w:val="pt-BR"/>
        </w:rPr>
        <w:t>7</w:t>
      </w:r>
      <w:r w:rsidRPr="000D01A8">
        <w:rPr>
          <w:rFonts w:ascii="Times New Roman" w:hAnsi="Times New Roman"/>
          <w:sz w:val="26"/>
          <w:szCs w:val="26"/>
          <w:lang w:val="pt-BR"/>
        </w:rPr>
        <w:t>, cũng như kết quả hoạt động kinh doanh và tình hình lưu chuyển tiền tệ cho năm tài chính kết t</w:t>
      </w:r>
      <w:r w:rsidR="006951EB" w:rsidRPr="000D01A8">
        <w:rPr>
          <w:rFonts w:ascii="Times New Roman" w:hAnsi="Times New Roman"/>
          <w:sz w:val="26"/>
          <w:szCs w:val="26"/>
          <w:lang w:val="pt-BR"/>
        </w:rPr>
        <w:t>húc cùng ngày, phù hợp với các C</w:t>
      </w:r>
      <w:r w:rsidRPr="000D01A8">
        <w:rPr>
          <w:rFonts w:ascii="Times New Roman" w:hAnsi="Times New Roman"/>
          <w:sz w:val="26"/>
          <w:szCs w:val="26"/>
          <w:lang w:val="pt-BR"/>
        </w:rPr>
        <w:t>huẩn mực</w:t>
      </w:r>
      <w:r w:rsidR="006951EB" w:rsidRPr="000D01A8">
        <w:rPr>
          <w:rFonts w:ascii="Times New Roman" w:hAnsi="Times New Roman"/>
          <w:sz w:val="26"/>
          <w:szCs w:val="26"/>
          <w:lang w:val="pt-BR"/>
        </w:rPr>
        <w:t xml:space="preserve"> Kế toán Việt Nam</w:t>
      </w:r>
      <w:r w:rsidRPr="000D01A8">
        <w:rPr>
          <w:rFonts w:ascii="Times New Roman" w:hAnsi="Times New Roman"/>
          <w:sz w:val="26"/>
          <w:szCs w:val="26"/>
          <w:lang w:val="pt-BR"/>
        </w:rPr>
        <w:t xml:space="preserve">, </w:t>
      </w:r>
      <w:r w:rsidR="006951EB" w:rsidRPr="000D01A8">
        <w:rPr>
          <w:rFonts w:ascii="Times New Roman" w:hAnsi="Times New Roman"/>
          <w:sz w:val="26"/>
          <w:szCs w:val="26"/>
          <w:lang w:val="pt-BR"/>
        </w:rPr>
        <w:t>C</w:t>
      </w:r>
      <w:r w:rsidRPr="000D01A8">
        <w:rPr>
          <w:rFonts w:ascii="Times New Roman" w:hAnsi="Times New Roman"/>
          <w:sz w:val="26"/>
          <w:szCs w:val="26"/>
          <w:lang w:val="pt-BR"/>
        </w:rPr>
        <w:t>hế độ kế toán doanh nghiệp Việt Nam và các quy định pháp lý có liên quan đến việc lập và trình bày Báo cáo tài chính tổng hợp</w:t>
      </w:r>
    </w:p>
    <w:p w:rsidR="00CF7402" w:rsidRPr="000D01A8" w:rsidRDefault="00CF7402" w:rsidP="00CF7402">
      <w:pPr>
        <w:numPr>
          <w:ilvl w:val="0"/>
          <w:numId w:val="2"/>
        </w:numPr>
        <w:tabs>
          <w:tab w:val="clear" w:pos="720"/>
          <w:tab w:val="num" w:pos="360"/>
        </w:tabs>
        <w:ind w:hanging="720"/>
        <w:jc w:val="both"/>
        <w:rPr>
          <w:rFonts w:ascii="Times New Roman" w:hAnsi="Times New Roman"/>
          <w:sz w:val="26"/>
          <w:szCs w:val="26"/>
          <w:lang w:val="pt-BR"/>
        </w:rPr>
      </w:pPr>
      <w:r w:rsidRPr="000D01A8">
        <w:rPr>
          <w:rFonts w:ascii="Times New Roman" w:hAnsi="Times New Roman"/>
          <w:sz w:val="26"/>
          <w:szCs w:val="26"/>
          <w:lang w:val="pt-BR"/>
        </w:rPr>
        <w:t xml:space="preserve">Các số liệu tài chính chủ yếu: </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 xml:space="preserve">   - Tổng tài sản</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w:t>
      </w:r>
      <w:r w:rsidR="002929B7" w:rsidRPr="000D01A8">
        <w:rPr>
          <w:rFonts w:ascii="Times New Roman" w:hAnsi="Times New Roman"/>
          <w:sz w:val="26"/>
          <w:szCs w:val="26"/>
          <w:lang w:val="pt-BR"/>
        </w:rPr>
        <w:t>1.038.152.726.455</w:t>
      </w:r>
      <w:r w:rsidRPr="000D01A8">
        <w:rPr>
          <w:rFonts w:ascii="Times New Roman" w:hAnsi="Times New Roman"/>
          <w:sz w:val="26"/>
          <w:szCs w:val="26"/>
          <w:lang w:val="pt-BR"/>
        </w:rPr>
        <w:t xml:space="preserve"> đ</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 xml:space="preserve">      </w:t>
      </w:r>
      <w:r w:rsidRPr="000D01A8">
        <w:rPr>
          <w:rFonts w:ascii="Times New Roman" w:hAnsi="Times New Roman"/>
          <w:i/>
          <w:iCs/>
          <w:sz w:val="26"/>
          <w:szCs w:val="26"/>
          <w:lang w:val="pt-BR"/>
        </w:rPr>
        <w:t>Trong đó</w:t>
      </w:r>
      <w:r w:rsidRPr="000D01A8">
        <w:rPr>
          <w:rFonts w:ascii="Times New Roman" w:hAnsi="Times New Roman"/>
          <w:sz w:val="26"/>
          <w:szCs w:val="26"/>
          <w:lang w:val="pt-BR"/>
        </w:rPr>
        <w:t>:</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ab/>
        <w:t>+ Tài sản ngắn hạn</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w:t>
      </w:r>
      <w:r w:rsidR="009F1E39" w:rsidRPr="000D01A8">
        <w:rPr>
          <w:rFonts w:ascii="Times New Roman" w:hAnsi="Times New Roman"/>
          <w:sz w:val="26"/>
          <w:szCs w:val="26"/>
          <w:lang w:val="pt-BR"/>
        </w:rPr>
        <w:t>888.934.278.813</w:t>
      </w:r>
      <w:r w:rsidRPr="000D01A8">
        <w:rPr>
          <w:rFonts w:ascii="Times New Roman" w:hAnsi="Times New Roman"/>
          <w:sz w:val="26"/>
          <w:szCs w:val="26"/>
          <w:lang w:val="pt-BR"/>
        </w:rPr>
        <w:t xml:space="preserve"> đ</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ab/>
        <w:t>+ Tài sản dài hạn</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w:t>
      </w:r>
      <w:r w:rsidR="009F1E39" w:rsidRPr="000D01A8">
        <w:rPr>
          <w:rFonts w:ascii="Times New Roman" w:hAnsi="Times New Roman"/>
          <w:sz w:val="26"/>
          <w:szCs w:val="26"/>
          <w:lang w:val="pt-BR"/>
        </w:rPr>
        <w:t>149.218.447.642</w:t>
      </w:r>
      <w:r w:rsidRPr="000D01A8">
        <w:rPr>
          <w:rFonts w:ascii="Times New Roman" w:hAnsi="Times New Roman"/>
          <w:sz w:val="26"/>
          <w:szCs w:val="26"/>
          <w:lang w:val="pt-BR"/>
        </w:rPr>
        <w:t xml:space="preserve"> đ</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 xml:space="preserve">   - Tổng nguồn vốn</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w:t>
      </w:r>
      <w:r w:rsidR="00FC0766">
        <w:rPr>
          <w:rFonts w:ascii="Times New Roman" w:hAnsi="Times New Roman"/>
          <w:sz w:val="26"/>
          <w:szCs w:val="26"/>
          <w:lang w:val="pt-BR"/>
        </w:rPr>
        <w:t xml:space="preserve">            </w:t>
      </w:r>
      <w:r w:rsidR="009F1E39" w:rsidRPr="000D01A8">
        <w:rPr>
          <w:rFonts w:ascii="Times New Roman" w:hAnsi="Times New Roman"/>
          <w:sz w:val="26"/>
          <w:szCs w:val="26"/>
          <w:lang w:val="pt-BR"/>
        </w:rPr>
        <w:t>1.038.152.726.455</w:t>
      </w:r>
      <w:r w:rsidRPr="000D01A8">
        <w:rPr>
          <w:rFonts w:ascii="Times New Roman" w:hAnsi="Times New Roman"/>
          <w:sz w:val="26"/>
          <w:szCs w:val="26"/>
          <w:lang w:val="pt-BR"/>
        </w:rPr>
        <w:t xml:space="preserve"> đ</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 xml:space="preserve">      </w:t>
      </w:r>
      <w:r w:rsidRPr="000D01A8">
        <w:rPr>
          <w:rFonts w:ascii="Times New Roman" w:hAnsi="Times New Roman"/>
          <w:i/>
          <w:iCs/>
          <w:sz w:val="26"/>
          <w:szCs w:val="26"/>
          <w:lang w:val="pt-BR"/>
        </w:rPr>
        <w:t>Trong đó</w:t>
      </w:r>
      <w:r w:rsidRPr="000D01A8">
        <w:rPr>
          <w:rFonts w:ascii="Times New Roman" w:hAnsi="Times New Roman"/>
          <w:sz w:val="26"/>
          <w:szCs w:val="26"/>
          <w:lang w:val="pt-BR"/>
        </w:rPr>
        <w:t>:</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ab/>
        <w:t>+ Nợ phải trả</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w:t>
      </w:r>
      <w:r w:rsidR="00FC0766">
        <w:rPr>
          <w:rFonts w:ascii="Times New Roman" w:hAnsi="Times New Roman"/>
          <w:sz w:val="26"/>
          <w:szCs w:val="26"/>
          <w:lang w:val="pt-BR"/>
        </w:rPr>
        <w:t xml:space="preserve">           </w:t>
      </w:r>
      <w:r w:rsidR="00A8738C" w:rsidRPr="000D01A8">
        <w:rPr>
          <w:rFonts w:ascii="Times New Roman" w:hAnsi="Times New Roman"/>
          <w:sz w:val="26"/>
          <w:szCs w:val="26"/>
          <w:lang w:val="pt-BR"/>
        </w:rPr>
        <w:t>697.250.296.296</w:t>
      </w:r>
      <w:r w:rsidRPr="000D01A8">
        <w:rPr>
          <w:rFonts w:ascii="Times New Roman" w:hAnsi="Times New Roman"/>
          <w:sz w:val="26"/>
          <w:szCs w:val="26"/>
          <w:lang w:val="pt-BR"/>
        </w:rPr>
        <w:t xml:space="preserve"> đ</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ab/>
        <w:t>+ Vốn chủ sở hữu</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340.</w:t>
      </w:r>
      <w:r w:rsidR="00A8738C" w:rsidRPr="000D01A8">
        <w:rPr>
          <w:rFonts w:ascii="Times New Roman" w:hAnsi="Times New Roman"/>
          <w:sz w:val="26"/>
          <w:szCs w:val="26"/>
          <w:lang w:val="pt-BR"/>
        </w:rPr>
        <w:t>902.430.159</w:t>
      </w:r>
      <w:r w:rsidRPr="000D01A8">
        <w:rPr>
          <w:rFonts w:ascii="Times New Roman" w:hAnsi="Times New Roman"/>
          <w:sz w:val="26"/>
          <w:szCs w:val="26"/>
          <w:lang w:val="pt-BR"/>
        </w:rPr>
        <w:t xml:space="preserve"> đ</w:t>
      </w:r>
    </w:p>
    <w:p w:rsidR="00CF7402" w:rsidRPr="000D01A8" w:rsidRDefault="00CF7402" w:rsidP="00CF7402">
      <w:pPr>
        <w:ind w:firstLine="720"/>
        <w:jc w:val="both"/>
        <w:rPr>
          <w:rFonts w:ascii="Times New Roman" w:hAnsi="Times New Roman"/>
          <w:sz w:val="26"/>
          <w:szCs w:val="26"/>
          <w:lang w:val="pt-BR"/>
        </w:rPr>
      </w:pPr>
      <w:r w:rsidRPr="000D01A8">
        <w:rPr>
          <w:rFonts w:ascii="Times New Roman" w:hAnsi="Times New Roman"/>
          <w:sz w:val="26"/>
          <w:szCs w:val="26"/>
          <w:lang w:val="pt-BR"/>
        </w:rPr>
        <w:t>Vốn điều lệ thực góp</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200.000.000.000 đ</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 xml:space="preserve">   - Tổng doanh thu</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w:t>
      </w:r>
      <w:r w:rsidR="008958E1" w:rsidRPr="000D01A8">
        <w:rPr>
          <w:rFonts w:ascii="Times New Roman" w:hAnsi="Times New Roman"/>
          <w:sz w:val="26"/>
          <w:szCs w:val="26"/>
          <w:lang w:val="pt-BR"/>
        </w:rPr>
        <w:t xml:space="preserve">  </w:t>
      </w:r>
      <w:r w:rsidR="000048C6" w:rsidRPr="000D01A8">
        <w:rPr>
          <w:rFonts w:ascii="Times New Roman" w:hAnsi="Times New Roman"/>
          <w:sz w:val="26"/>
          <w:szCs w:val="26"/>
          <w:lang w:val="pt-BR"/>
        </w:rPr>
        <w:t>28.842.411.803</w:t>
      </w:r>
      <w:r w:rsidRPr="000D01A8">
        <w:rPr>
          <w:rFonts w:ascii="Times New Roman" w:hAnsi="Times New Roman"/>
          <w:sz w:val="26"/>
          <w:szCs w:val="26"/>
          <w:lang w:val="pt-BR"/>
        </w:rPr>
        <w:t xml:space="preserve"> đ</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 xml:space="preserve">   - Tổng lợi nhuận trước thuế</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w:t>
      </w:r>
      <w:r w:rsidR="00547561" w:rsidRPr="000D01A8">
        <w:rPr>
          <w:rFonts w:ascii="Times New Roman" w:hAnsi="Times New Roman"/>
          <w:sz w:val="26"/>
          <w:szCs w:val="26"/>
          <w:lang w:val="pt-BR"/>
        </w:rPr>
        <w:t>3.290.788.368</w:t>
      </w:r>
      <w:r w:rsidRPr="000D01A8">
        <w:rPr>
          <w:rFonts w:ascii="Times New Roman" w:hAnsi="Times New Roman"/>
          <w:sz w:val="26"/>
          <w:szCs w:val="26"/>
          <w:lang w:val="pt-BR"/>
        </w:rPr>
        <w:t xml:space="preserve"> đ</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 xml:space="preserve">   - Lợi nhuận sau thuế thu nhập doanh nghiệp</w:t>
      </w:r>
      <w:r w:rsidRPr="000D01A8">
        <w:rPr>
          <w:rFonts w:ascii="Times New Roman" w:hAnsi="Times New Roman"/>
          <w:sz w:val="26"/>
          <w:szCs w:val="26"/>
          <w:lang w:val="pt-BR"/>
        </w:rPr>
        <w:tab/>
      </w:r>
      <w:r w:rsidRPr="000D01A8">
        <w:rPr>
          <w:rFonts w:ascii="Times New Roman" w:hAnsi="Times New Roman"/>
          <w:sz w:val="26"/>
          <w:szCs w:val="26"/>
          <w:lang w:val="pt-BR"/>
        </w:rPr>
        <w:tab/>
        <w:t xml:space="preserve">    </w:t>
      </w:r>
      <w:r w:rsidR="008A3B9B" w:rsidRPr="000D01A8">
        <w:rPr>
          <w:rFonts w:ascii="Times New Roman" w:hAnsi="Times New Roman"/>
          <w:sz w:val="26"/>
          <w:szCs w:val="26"/>
          <w:lang w:val="pt-BR"/>
        </w:rPr>
        <w:t xml:space="preserve">  </w:t>
      </w:r>
      <w:r w:rsidR="00A54462">
        <w:rPr>
          <w:rFonts w:ascii="Times New Roman" w:hAnsi="Times New Roman"/>
          <w:sz w:val="26"/>
          <w:szCs w:val="26"/>
          <w:lang w:val="pt-BR"/>
        </w:rPr>
        <w:t xml:space="preserve">          </w:t>
      </w:r>
      <w:r w:rsidR="008A3B9B" w:rsidRPr="000D01A8">
        <w:rPr>
          <w:rFonts w:ascii="Times New Roman" w:hAnsi="Times New Roman"/>
          <w:sz w:val="26"/>
          <w:szCs w:val="26"/>
          <w:lang w:val="pt-BR"/>
        </w:rPr>
        <w:t xml:space="preserve">566.179.726 </w:t>
      </w:r>
      <w:r w:rsidRPr="000D01A8">
        <w:rPr>
          <w:rFonts w:ascii="Times New Roman" w:hAnsi="Times New Roman"/>
          <w:sz w:val="26"/>
          <w:szCs w:val="26"/>
          <w:lang w:val="pt-BR"/>
        </w:rPr>
        <w:t>đ</w:t>
      </w:r>
    </w:p>
    <w:p w:rsidR="00CF7402" w:rsidRPr="000D01A8" w:rsidRDefault="00CF7402" w:rsidP="00CF7402">
      <w:pPr>
        <w:jc w:val="center"/>
        <w:rPr>
          <w:rFonts w:ascii="Times New Roman" w:hAnsi="Times New Roman"/>
          <w:i/>
          <w:iCs/>
          <w:sz w:val="26"/>
          <w:szCs w:val="26"/>
          <w:lang w:val="pt-BR"/>
        </w:rPr>
      </w:pPr>
      <w:r w:rsidRPr="000D01A8">
        <w:rPr>
          <w:rFonts w:ascii="Times New Roman" w:hAnsi="Times New Roman"/>
          <w:i/>
          <w:iCs/>
          <w:sz w:val="26"/>
          <w:szCs w:val="26"/>
          <w:lang w:val="pt-BR"/>
        </w:rPr>
        <w:t>( Có báo cáo kiểm  toán chi tiết kèm theo )</w:t>
      </w:r>
    </w:p>
    <w:p w:rsidR="00CF7402" w:rsidRPr="000D01A8" w:rsidRDefault="00CF7402" w:rsidP="00CF7402">
      <w:pPr>
        <w:numPr>
          <w:ilvl w:val="0"/>
          <w:numId w:val="1"/>
        </w:numPr>
        <w:tabs>
          <w:tab w:val="clear" w:pos="1080"/>
          <w:tab w:val="num" w:pos="360"/>
        </w:tabs>
        <w:ind w:hanging="1080"/>
        <w:jc w:val="both"/>
        <w:rPr>
          <w:rFonts w:ascii="Times New Roman" w:hAnsi="Times New Roman"/>
          <w:b/>
          <w:bCs/>
          <w:sz w:val="26"/>
          <w:szCs w:val="26"/>
          <w:lang w:val="pt-BR"/>
        </w:rPr>
      </w:pPr>
      <w:r w:rsidRPr="000D01A8">
        <w:rPr>
          <w:rFonts w:ascii="Times New Roman" w:hAnsi="Times New Roman"/>
          <w:b/>
          <w:bCs/>
          <w:sz w:val="26"/>
          <w:szCs w:val="26"/>
          <w:u w:val="single"/>
          <w:lang w:val="pt-BR"/>
        </w:rPr>
        <w:t>Phương án phân chia lợi nhuận năm 201</w:t>
      </w:r>
      <w:r w:rsidR="008A3B9B" w:rsidRPr="000D01A8">
        <w:rPr>
          <w:rFonts w:ascii="Times New Roman" w:hAnsi="Times New Roman"/>
          <w:b/>
          <w:bCs/>
          <w:sz w:val="26"/>
          <w:szCs w:val="26"/>
          <w:u w:val="single"/>
          <w:lang w:val="pt-BR"/>
        </w:rPr>
        <w:t>7</w:t>
      </w:r>
      <w:r w:rsidRPr="000D01A8">
        <w:rPr>
          <w:rFonts w:ascii="Times New Roman" w:hAnsi="Times New Roman"/>
          <w:b/>
          <w:bCs/>
          <w:sz w:val="26"/>
          <w:szCs w:val="26"/>
          <w:lang w:val="pt-BR"/>
        </w:rPr>
        <w:t>:</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b/>
          <w:bCs/>
          <w:sz w:val="26"/>
          <w:szCs w:val="26"/>
          <w:lang w:val="pt-BR"/>
        </w:rPr>
        <w:t>1.</w:t>
      </w:r>
      <w:r w:rsidRPr="000D01A8">
        <w:rPr>
          <w:rFonts w:ascii="Times New Roman" w:hAnsi="Times New Roman"/>
          <w:sz w:val="26"/>
          <w:szCs w:val="26"/>
          <w:lang w:val="pt-BR"/>
        </w:rPr>
        <w:t xml:space="preserve"> Lợi nhuận thực hiện năm 201</w:t>
      </w:r>
      <w:r w:rsidR="00D763F6" w:rsidRPr="000D01A8">
        <w:rPr>
          <w:rFonts w:ascii="Times New Roman" w:hAnsi="Times New Roman"/>
          <w:sz w:val="26"/>
          <w:szCs w:val="26"/>
          <w:lang w:val="pt-BR"/>
        </w:rPr>
        <w:t>7</w:t>
      </w:r>
      <w:r w:rsidRPr="000D01A8">
        <w:rPr>
          <w:rFonts w:ascii="Times New Roman" w:hAnsi="Times New Roman"/>
          <w:sz w:val="26"/>
          <w:szCs w:val="26"/>
          <w:lang w:val="pt-BR"/>
        </w:rPr>
        <w:tab/>
        <w:t xml:space="preserve">    </w:t>
      </w:r>
      <w:r w:rsidRPr="000D01A8">
        <w:rPr>
          <w:rFonts w:ascii="Times New Roman" w:hAnsi="Times New Roman"/>
          <w:sz w:val="26"/>
          <w:szCs w:val="26"/>
          <w:lang w:val="pt-BR"/>
        </w:rPr>
        <w:tab/>
      </w:r>
      <w:r w:rsidRPr="000D01A8">
        <w:rPr>
          <w:rFonts w:ascii="Times New Roman" w:hAnsi="Times New Roman"/>
          <w:sz w:val="26"/>
          <w:szCs w:val="26"/>
          <w:lang w:val="pt-BR"/>
        </w:rPr>
        <w:tab/>
        <w:t xml:space="preserve">            </w:t>
      </w:r>
      <w:r w:rsidR="00D763F6" w:rsidRPr="000D01A8">
        <w:rPr>
          <w:rFonts w:ascii="Times New Roman" w:hAnsi="Times New Roman"/>
          <w:sz w:val="26"/>
          <w:szCs w:val="26"/>
          <w:lang w:val="pt-BR"/>
        </w:rPr>
        <w:t>3.290.788.368</w:t>
      </w:r>
      <w:r w:rsidRPr="000D01A8">
        <w:rPr>
          <w:rFonts w:ascii="Times New Roman" w:hAnsi="Times New Roman"/>
          <w:sz w:val="26"/>
          <w:szCs w:val="26"/>
          <w:lang w:val="pt-BR"/>
        </w:rPr>
        <w:t xml:space="preserve"> đ</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b/>
          <w:bCs/>
          <w:sz w:val="26"/>
          <w:szCs w:val="26"/>
          <w:lang w:val="pt-BR"/>
        </w:rPr>
        <w:t>2.</w:t>
      </w:r>
      <w:r w:rsidRPr="000D01A8">
        <w:rPr>
          <w:rFonts w:ascii="Times New Roman" w:hAnsi="Times New Roman"/>
          <w:sz w:val="26"/>
          <w:szCs w:val="26"/>
          <w:lang w:val="pt-BR"/>
        </w:rPr>
        <w:t xml:space="preserve"> Chi phí thuế thu nhập doanh nghiệp hiện hành</w:t>
      </w:r>
      <w:r w:rsidRPr="000D01A8">
        <w:rPr>
          <w:rFonts w:ascii="Times New Roman" w:hAnsi="Times New Roman"/>
          <w:sz w:val="26"/>
          <w:szCs w:val="26"/>
          <w:lang w:val="pt-BR"/>
        </w:rPr>
        <w:tab/>
        <w:t xml:space="preserve"> </w:t>
      </w:r>
      <w:r w:rsidR="00D763F6" w:rsidRPr="000D01A8">
        <w:rPr>
          <w:rFonts w:ascii="Times New Roman" w:hAnsi="Times New Roman"/>
          <w:sz w:val="26"/>
          <w:szCs w:val="26"/>
          <w:lang w:val="pt-BR"/>
        </w:rPr>
        <w:t>2.</w:t>
      </w:r>
      <w:r w:rsidR="00F20432" w:rsidRPr="000D01A8">
        <w:rPr>
          <w:rFonts w:ascii="Times New Roman" w:hAnsi="Times New Roman"/>
          <w:sz w:val="26"/>
          <w:szCs w:val="26"/>
          <w:lang w:val="pt-BR"/>
        </w:rPr>
        <w:t>724.608.</w:t>
      </w:r>
      <w:r w:rsidR="009A368F" w:rsidRPr="000D01A8">
        <w:rPr>
          <w:rFonts w:ascii="Times New Roman" w:hAnsi="Times New Roman"/>
          <w:sz w:val="26"/>
          <w:szCs w:val="26"/>
          <w:lang w:val="pt-BR"/>
        </w:rPr>
        <w:t>642</w:t>
      </w:r>
      <w:r w:rsidRPr="000D01A8">
        <w:rPr>
          <w:rFonts w:ascii="Times New Roman" w:hAnsi="Times New Roman"/>
          <w:sz w:val="26"/>
          <w:szCs w:val="26"/>
          <w:lang w:val="pt-BR"/>
        </w:rPr>
        <w:t xml:space="preserve"> đ</w:t>
      </w:r>
      <w:r w:rsidRPr="000D01A8">
        <w:rPr>
          <w:rFonts w:ascii="Times New Roman" w:hAnsi="Times New Roman"/>
          <w:sz w:val="26"/>
          <w:szCs w:val="26"/>
          <w:lang w:val="pt-BR"/>
        </w:rPr>
        <w:tab/>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b/>
          <w:bCs/>
          <w:sz w:val="26"/>
          <w:szCs w:val="26"/>
          <w:lang w:val="pt-BR"/>
        </w:rPr>
        <w:t>3.</w:t>
      </w:r>
      <w:r w:rsidRPr="000D01A8">
        <w:rPr>
          <w:rFonts w:ascii="Times New Roman" w:hAnsi="Times New Roman"/>
          <w:sz w:val="26"/>
          <w:szCs w:val="26"/>
          <w:lang w:val="pt-BR"/>
        </w:rPr>
        <w:t xml:space="preserve"> Lợi nhuận năm 201</w:t>
      </w:r>
      <w:r w:rsidR="009A368F" w:rsidRPr="000D01A8">
        <w:rPr>
          <w:rFonts w:ascii="Times New Roman" w:hAnsi="Times New Roman"/>
          <w:sz w:val="26"/>
          <w:szCs w:val="26"/>
          <w:lang w:val="pt-BR"/>
        </w:rPr>
        <w:t>7</w:t>
      </w:r>
      <w:r w:rsidRPr="000D01A8">
        <w:rPr>
          <w:rFonts w:ascii="Times New Roman" w:hAnsi="Times New Roman"/>
          <w:sz w:val="26"/>
          <w:szCs w:val="26"/>
          <w:lang w:val="pt-BR"/>
        </w:rPr>
        <w:t xml:space="preserve"> sau thuế TNDN</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w:t>
      </w:r>
      <w:bookmarkStart w:id="1" w:name="OLE_LINK1"/>
      <w:r w:rsidR="00A54462">
        <w:rPr>
          <w:rFonts w:ascii="Times New Roman" w:hAnsi="Times New Roman"/>
          <w:sz w:val="26"/>
          <w:szCs w:val="26"/>
          <w:lang w:val="pt-BR"/>
        </w:rPr>
        <w:t xml:space="preserve"> </w:t>
      </w:r>
      <w:r w:rsidR="00AE6DD0" w:rsidRPr="000D01A8">
        <w:rPr>
          <w:rFonts w:ascii="Times New Roman" w:hAnsi="Times New Roman"/>
          <w:sz w:val="26"/>
          <w:szCs w:val="26"/>
          <w:lang w:val="pt-BR"/>
        </w:rPr>
        <w:t>566.179.726</w:t>
      </w:r>
      <w:r w:rsidRPr="000D01A8">
        <w:rPr>
          <w:rFonts w:ascii="Times New Roman" w:hAnsi="Times New Roman"/>
          <w:sz w:val="26"/>
          <w:szCs w:val="26"/>
          <w:lang w:val="pt-BR"/>
        </w:rPr>
        <w:t xml:space="preserve"> đ</w:t>
      </w:r>
      <w:bookmarkEnd w:id="1"/>
    </w:p>
    <w:p w:rsidR="00D15FF5" w:rsidRPr="00315449" w:rsidRDefault="00CF7402" w:rsidP="000D01A8">
      <w:pPr>
        <w:spacing w:before="120"/>
        <w:ind w:left="284"/>
        <w:jc w:val="both"/>
        <w:rPr>
          <w:rFonts w:ascii="Times New Roman" w:hAnsi="Times New Roman"/>
          <w:bCs/>
          <w:sz w:val="26"/>
          <w:szCs w:val="26"/>
          <w:lang w:val="pt-BR"/>
        </w:rPr>
      </w:pPr>
      <w:r w:rsidRPr="000D01A8">
        <w:rPr>
          <w:rFonts w:ascii="Times New Roman" w:hAnsi="Times New Roman"/>
          <w:bCs/>
          <w:sz w:val="26"/>
          <w:szCs w:val="26"/>
          <w:lang w:val="pt-BR"/>
        </w:rPr>
        <w:t>Hội đồng quản trị Công ty đề nghị Đại hội đồng cổ đông thường niên năm 201</w:t>
      </w:r>
      <w:r w:rsidR="009846B3" w:rsidRPr="000D01A8">
        <w:rPr>
          <w:rFonts w:ascii="Times New Roman" w:hAnsi="Times New Roman"/>
          <w:bCs/>
          <w:sz w:val="26"/>
          <w:szCs w:val="26"/>
          <w:lang w:val="pt-BR"/>
        </w:rPr>
        <w:t xml:space="preserve">8 thông qua việc </w:t>
      </w:r>
      <w:r w:rsidRPr="000D01A8">
        <w:rPr>
          <w:rFonts w:ascii="Times New Roman" w:hAnsi="Times New Roman"/>
          <w:bCs/>
          <w:sz w:val="26"/>
          <w:szCs w:val="26"/>
          <w:lang w:val="pt-BR"/>
        </w:rPr>
        <w:t xml:space="preserve">chia cổ tức </w:t>
      </w:r>
      <w:r w:rsidR="009846B3" w:rsidRPr="000D01A8">
        <w:rPr>
          <w:rFonts w:ascii="Times New Roman" w:hAnsi="Times New Roman"/>
          <w:bCs/>
          <w:sz w:val="26"/>
          <w:szCs w:val="26"/>
          <w:lang w:val="pt-BR"/>
        </w:rPr>
        <w:t>5%</w:t>
      </w:r>
      <w:r w:rsidR="00315449">
        <w:rPr>
          <w:rFonts w:ascii="Times New Roman" w:hAnsi="Times New Roman"/>
          <w:bCs/>
          <w:sz w:val="26"/>
          <w:szCs w:val="26"/>
          <w:lang w:val="pt-BR"/>
        </w:rPr>
        <w:t xml:space="preserve"> trên vốn điều lệ</w:t>
      </w:r>
      <w:r w:rsidR="00224643">
        <w:rPr>
          <w:rFonts w:ascii="Times New Roman" w:hAnsi="Times New Roman"/>
          <w:bCs/>
          <w:sz w:val="26"/>
          <w:szCs w:val="26"/>
          <w:lang w:val="pt-BR"/>
        </w:rPr>
        <w:t xml:space="preserve"> s</w:t>
      </w:r>
      <w:r w:rsidR="00315449">
        <w:rPr>
          <w:rFonts w:ascii="Times New Roman" w:hAnsi="Times New Roman"/>
          <w:bCs/>
          <w:sz w:val="26"/>
          <w:szCs w:val="26"/>
          <w:lang w:val="pt-BR"/>
        </w:rPr>
        <w:t xml:space="preserve">au khi Công ty đã thực hiện nghĩa vụ </w:t>
      </w:r>
      <w:r w:rsidR="00315449" w:rsidRPr="00315449">
        <w:rPr>
          <w:rFonts w:ascii="Times New Roman" w:hAnsi="Times New Roman"/>
          <w:sz w:val="26"/>
          <w:szCs w:val="26"/>
          <w:lang w:val="pt-BR"/>
        </w:rPr>
        <w:t>thuế và các nghĩa vụ tài chính khác theo quy định của pháp luật</w:t>
      </w:r>
      <w:r w:rsidR="00315449">
        <w:rPr>
          <w:rFonts w:ascii="Times New Roman" w:hAnsi="Times New Roman"/>
          <w:sz w:val="26"/>
          <w:szCs w:val="26"/>
          <w:lang w:val="pt-BR"/>
        </w:rPr>
        <w:t>.</w:t>
      </w:r>
    </w:p>
    <w:p w:rsidR="00CF7402" w:rsidRPr="000D01A8" w:rsidRDefault="00CF7402" w:rsidP="00CF7402">
      <w:pPr>
        <w:numPr>
          <w:ilvl w:val="0"/>
          <w:numId w:val="1"/>
        </w:numPr>
        <w:tabs>
          <w:tab w:val="clear" w:pos="1080"/>
          <w:tab w:val="num" w:pos="540"/>
        </w:tabs>
        <w:spacing w:before="120"/>
        <w:ind w:left="540" w:hanging="540"/>
        <w:jc w:val="both"/>
        <w:rPr>
          <w:rFonts w:ascii="Times New Roman" w:hAnsi="Times New Roman"/>
          <w:b/>
          <w:bCs/>
          <w:sz w:val="26"/>
          <w:szCs w:val="26"/>
          <w:lang w:val="pt-BR"/>
        </w:rPr>
      </w:pPr>
      <w:r w:rsidRPr="000D01A8">
        <w:rPr>
          <w:rFonts w:ascii="Times New Roman" w:hAnsi="Times New Roman"/>
          <w:b/>
          <w:bCs/>
          <w:sz w:val="26"/>
          <w:szCs w:val="26"/>
          <w:u w:val="single"/>
          <w:lang w:val="pt-BR"/>
        </w:rPr>
        <w:t>Phương án trả lương, thù lao HĐQT và Ban kiểm soát năm 201</w:t>
      </w:r>
      <w:r w:rsidR="009846B3" w:rsidRPr="000D01A8">
        <w:rPr>
          <w:rFonts w:ascii="Times New Roman" w:hAnsi="Times New Roman"/>
          <w:b/>
          <w:bCs/>
          <w:sz w:val="26"/>
          <w:szCs w:val="26"/>
          <w:u w:val="single"/>
          <w:lang w:val="pt-BR"/>
        </w:rPr>
        <w:t>8</w:t>
      </w:r>
      <w:r w:rsidRPr="000D01A8">
        <w:rPr>
          <w:rFonts w:ascii="Times New Roman" w:hAnsi="Times New Roman"/>
          <w:b/>
          <w:bCs/>
          <w:sz w:val="26"/>
          <w:szCs w:val="26"/>
          <w:lang w:val="pt-BR"/>
        </w:rPr>
        <w:t>:</w:t>
      </w:r>
    </w:p>
    <w:p w:rsidR="00CF7402" w:rsidRPr="000D01A8" w:rsidRDefault="00CF7402" w:rsidP="00CF7402">
      <w:pPr>
        <w:ind w:left="357" w:hanging="360"/>
        <w:jc w:val="both"/>
        <w:rPr>
          <w:rFonts w:ascii="Times New Roman" w:hAnsi="Times New Roman"/>
          <w:sz w:val="26"/>
          <w:szCs w:val="26"/>
          <w:lang w:val="pt-BR"/>
        </w:rPr>
      </w:pPr>
      <w:r w:rsidRPr="000D01A8">
        <w:rPr>
          <w:rFonts w:ascii="Times New Roman" w:hAnsi="Times New Roman"/>
          <w:b/>
          <w:bCs/>
          <w:sz w:val="26"/>
          <w:szCs w:val="26"/>
          <w:lang w:val="pt-BR"/>
        </w:rPr>
        <w:t>1.</w:t>
      </w:r>
      <w:r w:rsidRPr="000D01A8">
        <w:rPr>
          <w:rFonts w:ascii="Times New Roman" w:hAnsi="Times New Roman"/>
          <w:sz w:val="26"/>
          <w:szCs w:val="26"/>
          <w:lang w:val="pt-BR"/>
        </w:rPr>
        <w:t xml:space="preserve">  Quyết toán thù lao trả cho các thành viên Hội đồng quản trị và Ban kiểm soát năm 201</w:t>
      </w:r>
      <w:r w:rsidR="009846B3" w:rsidRPr="000D01A8">
        <w:rPr>
          <w:rFonts w:ascii="Times New Roman" w:hAnsi="Times New Roman"/>
          <w:sz w:val="26"/>
          <w:szCs w:val="26"/>
          <w:lang w:val="pt-BR"/>
        </w:rPr>
        <w:t>7</w:t>
      </w:r>
      <w:r w:rsidRPr="000D01A8">
        <w:rPr>
          <w:rFonts w:ascii="Times New Roman" w:hAnsi="Times New Roman"/>
          <w:sz w:val="26"/>
          <w:szCs w:val="26"/>
          <w:lang w:val="pt-BR"/>
        </w:rPr>
        <w:t>: 216.000.000 đồng -  Không vượt quá mức Đại hội đồng cổ đông thường niên năm 201</w:t>
      </w:r>
      <w:r w:rsidR="009846B3" w:rsidRPr="000D01A8">
        <w:rPr>
          <w:rFonts w:ascii="Times New Roman" w:hAnsi="Times New Roman"/>
          <w:sz w:val="26"/>
          <w:szCs w:val="26"/>
          <w:lang w:val="pt-BR"/>
        </w:rPr>
        <w:t>7</w:t>
      </w:r>
      <w:r w:rsidRPr="000D01A8">
        <w:rPr>
          <w:rFonts w:ascii="Times New Roman" w:hAnsi="Times New Roman"/>
          <w:sz w:val="26"/>
          <w:szCs w:val="26"/>
          <w:lang w:val="pt-BR"/>
        </w:rPr>
        <w:t xml:space="preserve"> đã thông qua</w:t>
      </w:r>
    </w:p>
    <w:p w:rsidR="00CF7402" w:rsidRPr="000D01A8" w:rsidRDefault="00CF7402" w:rsidP="00CF7402">
      <w:pPr>
        <w:ind w:left="357" w:hanging="360"/>
        <w:jc w:val="both"/>
        <w:rPr>
          <w:rFonts w:ascii="Times New Roman" w:hAnsi="Times New Roman"/>
          <w:sz w:val="26"/>
          <w:szCs w:val="26"/>
          <w:lang w:val="pt-BR"/>
        </w:rPr>
      </w:pPr>
      <w:r w:rsidRPr="000D01A8">
        <w:rPr>
          <w:rFonts w:ascii="Times New Roman" w:hAnsi="Times New Roman"/>
          <w:b/>
          <w:bCs/>
          <w:sz w:val="26"/>
          <w:szCs w:val="26"/>
          <w:lang w:val="pt-BR"/>
        </w:rPr>
        <w:lastRenderedPageBreak/>
        <w:t>2</w:t>
      </w:r>
      <w:r w:rsidRPr="000D01A8">
        <w:rPr>
          <w:rFonts w:ascii="Times New Roman" w:hAnsi="Times New Roman"/>
          <w:sz w:val="26"/>
          <w:szCs w:val="26"/>
          <w:lang w:val="pt-BR"/>
        </w:rPr>
        <w:t>.  Phương án trả lương, thù lao cho các thành viên Hội đồng quản trị và Ban kiểm soát năm 201</w:t>
      </w:r>
      <w:r w:rsidR="009846B3" w:rsidRPr="000D01A8">
        <w:rPr>
          <w:rFonts w:ascii="Times New Roman" w:hAnsi="Times New Roman"/>
          <w:sz w:val="26"/>
          <w:szCs w:val="26"/>
          <w:lang w:val="pt-BR"/>
        </w:rPr>
        <w:t>8</w:t>
      </w:r>
      <w:r w:rsidRPr="000D01A8">
        <w:rPr>
          <w:rFonts w:ascii="Times New Roman" w:hAnsi="Times New Roman"/>
          <w:sz w:val="26"/>
          <w:szCs w:val="26"/>
          <w:lang w:val="pt-BR"/>
        </w:rPr>
        <w:t xml:space="preserve">: </w:t>
      </w:r>
    </w:p>
    <w:p w:rsidR="00CF7402" w:rsidRPr="000D01A8" w:rsidRDefault="00CF7402" w:rsidP="00CF7402">
      <w:pPr>
        <w:ind w:left="357"/>
        <w:jc w:val="both"/>
        <w:rPr>
          <w:rFonts w:ascii="Times New Roman" w:hAnsi="Times New Roman"/>
          <w:sz w:val="26"/>
          <w:szCs w:val="26"/>
          <w:lang w:val="pt-BR"/>
        </w:rPr>
      </w:pPr>
      <w:r w:rsidRPr="000D01A8">
        <w:rPr>
          <w:rFonts w:ascii="Times New Roman" w:hAnsi="Times New Roman"/>
          <w:sz w:val="26"/>
          <w:szCs w:val="26"/>
          <w:lang w:val="pt-BR"/>
        </w:rPr>
        <w:t xml:space="preserve">- Thù lao thành viên HĐQT:   </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3.000.000 đồng/tháng</w:t>
      </w:r>
    </w:p>
    <w:p w:rsidR="00CF7402" w:rsidRPr="000D01A8" w:rsidRDefault="00CF7402" w:rsidP="00CF7402">
      <w:pPr>
        <w:ind w:left="357" w:hanging="360"/>
        <w:jc w:val="both"/>
        <w:rPr>
          <w:rFonts w:ascii="Times New Roman" w:hAnsi="Times New Roman"/>
          <w:sz w:val="26"/>
          <w:szCs w:val="26"/>
          <w:lang w:val="pt-BR"/>
        </w:rPr>
      </w:pPr>
      <w:r w:rsidRPr="000D01A8">
        <w:rPr>
          <w:rFonts w:ascii="Times New Roman" w:hAnsi="Times New Roman"/>
          <w:sz w:val="26"/>
          <w:szCs w:val="26"/>
          <w:lang w:val="pt-BR"/>
        </w:rPr>
        <w:tab/>
        <w:t>- Thù lao thành viên Ban kiểm soát:</w:t>
      </w:r>
      <w:r w:rsidRPr="000D01A8">
        <w:rPr>
          <w:rFonts w:ascii="Times New Roman" w:hAnsi="Times New Roman"/>
          <w:sz w:val="26"/>
          <w:szCs w:val="26"/>
          <w:lang w:val="pt-BR"/>
        </w:rPr>
        <w:tab/>
      </w:r>
      <w:r w:rsidRPr="000D01A8">
        <w:rPr>
          <w:rFonts w:ascii="Times New Roman" w:hAnsi="Times New Roman"/>
          <w:sz w:val="26"/>
          <w:szCs w:val="26"/>
          <w:lang w:val="pt-BR"/>
        </w:rPr>
        <w:tab/>
      </w:r>
      <w:r w:rsidRPr="000D01A8">
        <w:rPr>
          <w:rFonts w:ascii="Times New Roman" w:hAnsi="Times New Roman"/>
          <w:sz w:val="26"/>
          <w:szCs w:val="26"/>
          <w:lang w:val="pt-BR"/>
        </w:rPr>
        <w:tab/>
        <w:t xml:space="preserve">   2.000.000 đồng/tháng</w:t>
      </w:r>
    </w:p>
    <w:p w:rsidR="00CF7402" w:rsidRPr="000D01A8" w:rsidRDefault="00CF7402" w:rsidP="00CF7402">
      <w:pPr>
        <w:ind w:left="357" w:hanging="360"/>
        <w:jc w:val="both"/>
        <w:rPr>
          <w:rFonts w:ascii="Times New Roman" w:hAnsi="Times New Roman"/>
          <w:sz w:val="26"/>
          <w:szCs w:val="26"/>
          <w:lang w:val="pt-BR"/>
        </w:rPr>
      </w:pPr>
      <w:r w:rsidRPr="000D01A8">
        <w:rPr>
          <w:rFonts w:ascii="Times New Roman" w:hAnsi="Times New Roman"/>
          <w:sz w:val="26"/>
          <w:szCs w:val="26"/>
          <w:lang w:val="pt-BR"/>
        </w:rPr>
        <w:tab/>
        <w:t>- Lương của Chủ tịch HĐQT và Trưởng BKS chuyên trách trả theo quy chế trả lương của Công ty.</w:t>
      </w:r>
    </w:p>
    <w:p w:rsidR="00CF7402" w:rsidRPr="000D01A8" w:rsidRDefault="00CF7402" w:rsidP="00CF7402">
      <w:pPr>
        <w:numPr>
          <w:ilvl w:val="0"/>
          <w:numId w:val="1"/>
        </w:numPr>
        <w:tabs>
          <w:tab w:val="clear" w:pos="1080"/>
          <w:tab w:val="num" w:pos="360"/>
          <w:tab w:val="left" w:pos="426"/>
        </w:tabs>
        <w:spacing w:before="360"/>
        <w:ind w:left="0" w:firstLine="0"/>
        <w:jc w:val="both"/>
        <w:rPr>
          <w:rFonts w:ascii="Times New Roman" w:hAnsi="Times New Roman"/>
          <w:sz w:val="26"/>
          <w:szCs w:val="26"/>
          <w:lang w:val="pt-BR"/>
        </w:rPr>
      </w:pPr>
      <w:r w:rsidRPr="000D01A8">
        <w:rPr>
          <w:rFonts w:ascii="Times New Roman" w:hAnsi="Times New Roman"/>
          <w:b/>
          <w:bCs/>
          <w:sz w:val="26"/>
          <w:szCs w:val="26"/>
          <w:u w:val="single"/>
          <w:lang w:val="pt-BR"/>
        </w:rPr>
        <w:t>Lựa chọn đơn vị kiểm toán báo cáo tài chính năm 201</w:t>
      </w:r>
      <w:r w:rsidR="009846B3" w:rsidRPr="000D01A8">
        <w:rPr>
          <w:rFonts w:ascii="Times New Roman" w:hAnsi="Times New Roman"/>
          <w:b/>
          <w:bCs/>
          <w:sz w:val="26"/>
          <w:szCs w:val="26"/>
          <w:u w:val="single"/>
          <w:lang w:val="pt-BR"/>
        </w:rPr>
        <w:t>8</w:t>
      </w:r>
      <w:r w:rsidRPr="000D01A8">
        <w:rPr>
          <w:rFonts w:ascii="Times New Roman" w:hAnsi="Times New Roman"/>
          <w:sz w:val="26"/>
          <w:szCs w:val="26"/>
          <w:lang w:val="pt-BR"/>
        </w:rPr>
        <w:t xml:space="preserve">: </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Hội đồng quản trị và Ban kiểm soát đề nghị ĐHĐCĐ lựa chọn Công ty TNHH Kiểm toán và Tư vấn A&amp;C là đơn vị kiểm toán đủ điều kiện kiểm toán cho các Công ty niêm yết để kiểm toán báo cáo tài chính năm 201</w:t>
      </w:r>
      <w:r w:rsidR="009846B3" w:rsidRPr="000D01A8">
        <w:rPr>
          <w:rFonts w:ascii="Times New Roman" w:hAnsi="Times New Roman"/>
          <w:sz w:val="26"/>
          <w:szCs w:val="26"/>
          <w:lang w:val="pt-BR"/>
        </w:rPr>
        <w:t>8</w:t>
      </w:r>
      <w:r w:rsidRPr="000D01A8">
        <w:rPr>
          <w:rFonts w:ascii="Times New Roman" w:hAnsi="Times New Roman"/>
          <w:sz w:val="26"/>
          <w:szCs w:val="26"/>
          <w:lang w:val="pt-BR"/>
        </w:rPr>
        <w:t xml:space="preserve"> của Công ty.</w:t>
      </w:r>
    </w:p>
    <w:p w:rsidR="00CF7402" w:rsidRPr="000D01A8" w:rsidRDefault="00CF7402" w:rsidP="00CF7402">
      <w:pPr>
        <w:jc w:val="both"/>
        <w:rPr>
          <w:rFonts w:ascii="Times New Roman" w:hAnsi="Times New Roman"/>
          <w:sz w:val="26"/>
          <w:szCs w:val="26"/>
          <w:lang w:val="pt-BR"/>
        </w:rPr>
      </w:pPr>
    </w:p>
    <w:p w:rsidR="00CF7402" w:rsidRDefault="00CF7402" w:rsidP="00CF7402">
      <w:pPr>
        <w:numPr>
          <w:ilvl w:val="0"/>
          <w:numId w:val="1"/>
        </w:numPr>
        <w:tabs>
          <w:tab w:val="clear" w:pos="1080"/>
          <w:tab w:val="num" w:pos="360"/>
          <w:tab w:val="left" w:pos="426"/>
        </w:tabs>
        <w:ind w:left="0" w:firstLine="0"/>
        <w:jc w:val="both"/>
        <w:rPr>
          <w:rFonts w:ascii="Times New Roman" w:hAnsi="Times New Roman"/>
          <w:bCs/>
          <w:sz w:val="26"/>
          <w:szCs w:val="26"/>
          <w:lang w:val="pt-BR"/>
        </w:rPr>
      </w:pPr>
      <w:r w:rsidRPr="000D01A8">
        <w:rPr>
          <w:rFonts w:ascii="Times New Roman" w:hAnsi="Times New Roman"/>
          <w:b/>
          <w:bCs/>
          <w:sz w:val="26"/>
          <w:szCs w:val="26"/>
          <w:u w:val="single"/>
          <w:lang w:val="pt-BR"/>
        </w:rPr>
        <w:t>Uỷ quyền cho HĐQT phê duyệt dự án đầu tư, hợp đồng tín dụng tài trợ vốn, hợp đồng thi công xây lắp và các hợp đồng khác</w:t>
      </w:r>
      <w:r w:rsidRPr="000D01A8">
        <w:rPr>
          <w:rFonts w:ascii="Times New Roman" w:hAnsi="Times New Roman"/>
          <w:bCs/>
          <w:sz w:val="26"/>
          <w:szCs w:val="26"/>
          <w:lang w:val="pt-BR"/>
        </w:rPr>
        <w:t xml:space="preserve"> để thực hiện các dự án đầu tư ghi trong kế hoạch SXKD và được ĐHĐCĐ thông qua nếu có giá trị lớn hơn hoặc bằng 35% giá trị tổng tài sản ghi trên báo cáo tài chính tại thời điểm gần nhất.</w:t>
      </w:r>
    </w:p>
    <w:p w:rsidR="00315449" w:rsidRPr="000D01A8" w:rsidRDefault="00315449" w:rsidP="00315449">
      <w:pPr>
        <w:tabs>
          <w:tab w:val="left" w:pos="426"/>
        </w:tabs>
        <w:jc w:val="both"/>
        <w:rPr>
          <w:rFonts w:ascii="Times New Roman" w:hAnsi="Times New Roman"/>
          <w:bCs/>
          <w:sz w:val="26"/>
          <w:szCs w:val="26"/>
          <w:lang w:val="pt-BR"/>
        </w:rPr>
      </w:pPr>
    </w:p>
    <w:p w:rsidR="00D9011C" w:rsidRPr="000D01A8" w:rsidRDefault="00534DDA" w:rsidP="00CF7402">
      <w:pPr>
        <w:numPr>
          <w:ilvl w:val="0"/>
          <w:numId w:val="1"/>
        </w:numPr>
        <w:tabs>
          <w:tab w:val="clear" w:pos="1080"/>
          <w:tab w:val="num" w:pos="360"/>
          <w:tab w:val="left" w:pos="426"/>
        </w:tabs>
        <w:ind w:left="0" w:firstLine="0"/>
        <w:jc w:val="both"/>
        <w:rPr>
          <w:rFonts w:ascii="Times New Roman" w:hAnsi="Times New Roman"/>
          <w:b/>
          <w:bCs/>
          <w:sz w:val="26"/>
          <w:szCs w:val="26"/>
          <w:u w:val="single"/>
          <w:lang w:val="pt-BR"/>
        </w:rPr>
      </w:pPr>
      <w:r w:rsidRPr="000D01A8">
        <w:rPr>
          <w:rFonts w:ascii="Times New Roman" w:hAnsi="Times New Roman"/>
          <w:bCs/>
          <w:sz w:val="26"/>
          <w:szCs w:val="26"/>
          <w:lang w:val="pt-BR"/>
        </w:rPr>
        <w:t xml:space="preserve"> </w:t>
      </w:r>
      <w:r w:rsidRPr="000D01A8">
        <w:rPr>
          <w:rFonts w:ascii="Times New Roman" w:hAnsi="Times New Roman"/>
          <w:b/>
          <w:bCs/>
          <w:sz w:val="26"/>
          <w:szCs w:val="26"/>
          <w:u w:val="single"/>
          <w:lang w:val="pt-BR"/>
        </w:rPr>
        <w:t>Phương án tăng vốn điều lệ Công ty:</w:t>
      </w:r>
    </w:p>
    <w:p w:rsidR="00AA41FA" w:rsidRPr="000D01A8" w:rsidRDefault="000D01A8" w:rsidP="0006665D">
      <w:pPr>
        <w:tabs>
          <w:tab w:val="num" w:pos="426"/>
        </w:tabs>
        <w:spacing w:before="80" w:after="80" w:line="264" w:lineRule="auto"/>
        <w:jc w:val="both"/>
        <w:rPr>
          <w:rFonts w:ascii="Times New Roman" w:hAnsi="Times New Roman"/>
          <w:sz w:val="26"/>
          <w:szCs w:val="26"/>
        </w:rPr>
      </w:pPr>
      <w:r>
        <w:rPr>
          <w:rFonts w:ascii="Times New Roman" w:hAnsi="Times New Roman"/>
          <w:bCs/>
          <w:sz w:val="26"/>
          <w:szCs w:val="26"/>
          <w:lang w:val="pt-BR"/>
        </w:rPr>
        <w:tab/>
      </w:r>
      <w:r w:rsidR="00534DDA" w:rsidRPr="000D01A8">
        <w:rPr>
          <w:rFonts w:ascii="Times New Roman" w:hAnsi="Times New Roman"/>
          <w:bCs/>
          <w:sz w:val="26"/>
          <w:szCs w:val="26"/>
          <w:lang w:val="pt-BR"/>
        </w:rPr>
        <w:t>ĐHĐCĐ thường niên năm 2017 đã thông qua phương án tăng vốn điều lệ Công ty để bổ sung vốn</w:t>
      </w:r>
      <w:r w:rsidR="0006665D" w:rsidRPr="000D01A8">
        <w:rPr>
          <w:rFonts w:ascii="Times New Roman" w:hAnsi="Times New Roman"/>
          <w:sz w:val="26"/>
          <w:szCs w:val="26"/>
        </w:rPr>
        <w:t xml:space="preserve"> phục vụ đầu tư xây dựng </w:t>
      </w:r>
      <w:r w:rsidR="00100AA0" w:rsidRPr="000D01A8">
        <w:rPr>
          <w:rFonts w:ascii="Times New Roman" w:hAnsi="Times New Roman"/>
          <w:sz w:val="26"/>
          <w:szCs w:val="26"/>
        </w:rPr>
        <w:t>D</w:t>
      </w:r>
      <w:r w:rsidR="0006665D" w:rsidRPr="000D01A8">
        <w:rPr>
          <w:rFonts w:ascii="Times New Roman" w:hAnsi="Times New Roman"/>
          <w:sz w:val="26"/>
          <w:szCs w:val="26"/>
        </w:rPr>
        <w:t>ự án X1-26 Liễu Giai</w:t>
      </w:r>
      <w:r w:rsidR="00100AA0" w:rsidRPr="000D01A8">
        <w:rPr>
          <w:rFonts w:ascii="Times New Roman" w:hAnsi="Times New Roman"/>
          <w:sz w:val="26"/>
          <w:szCs w:val="26"/>
        </w:rPr>
        <w:t>, dự án Gree</w:t>
      </w:r>
      <w:r w:rsidR="00455E19" w:rsidRPr="000D01A8">
        <w:rPr>
          <w:rFonts w:ascii="Times New Roman" w:hAnsi="Times New Roman"/>
          <w:sz w:val="26"/>
          <w:szCs w:val="26"/>
        </w:rPr>
        <w:t>n</w:t>
      </w:r>
      <w:r w:rsidR="00100AA0" w:rsidRPr="000D01A8">
        <w:rPr>
          <w:rFonts w:ascii="Times New Roman" w:hAnsi="Times New Roman"/>
          <w:sz w:val="26"/>
          <w:szCs w:val="26"/>
        </w:rPr>
        <w:t xml:space="preserve"> Diamond quận 2 Thành phố Hồ Chí Minh</w:t>
      </w:r>
      <w:r w:rsidR="00455E19" w:rsidRPr="000D01A8">
        <w:rPr>
          <w:rFonts w:ascii="Times New Roman" w:hAnsi="Times New Roman"/>
          <w:sz w:val="26"/>
          <w:szCs w:val="26"/>
        </w:rPr>
        <w:t xml:space="preserve">. Tuy nhiên, tiến độ triển khai đầu tư xây dựng 2 dự án này chậm </w:t>
      </w:r>
      <w:r w:rsidR="00972D0B">
        <w:rPr>
          <w:rFonts w:ascii="Times New Roman" w:hAnsi="Times New Roman"/>
          <w:sz w:val="26"/>
          <w:szCs w:val="26"/>
        </w:rPr>
        <w:t>so với kế hoạch đề ra</w:t>
      </w:r>
      <w:r w:rsidR="00455E19" w:rsidRPr="000D01A8">
        <w:rPr>
          <w:rFonts w:ascii="Times New Roman" w:hAnsi="Times New Roman"/>
          <w:sz w:val="26"/>
          <w:szCs w:val="26"/>
        </w:rPr>
        <w:t xml:space="preserve"> nên chưa thực hiện được phương án</w:t>
      </w:r>
      <w:r w:rsidR="00814075" w:rsidRPr="000D01A8">
        <w:rPr>
          <w:rFonts w:ascii="Times New Roman" w:hAnsi="Times New Roman"/>
          <w:sz w:val="26"/>
          <w:szCs w:val="26"/>
        </w:rPr>
        <w:t xml:space="preserve"> tăng vốn</w:t>
      </w:r>
      <w:r w:rsidR="00455E19" w:rsidRPr="000D01A8">
        <w:rPr>
          <w:rFonts w:ascii="Times New Roman" w:hAnsi="Times New Roman"/>
          <w:sz w:val="26"/>
          <w:szCs w:val="26"/>
        </w:rPr>
        <w:t xml:space="preserve"> này</w:t>
      </w:r>
      <w:r w:rsidR="00814075" w:rsidRPr="000D01A8">
        <w:rPr>
          <w:rFonts w:ascii="Times New Roman" w:hAnsi="Times New Roman"/>
          <w:sz w:val="26"/>
          <w:szCs w:val="26"/>
        </w:rPr>
        <w:t xml:space="preserve">. </w:t>
      </w:r>
    </w:p>
    <w:p w:rsidR="00AA4ECA" w:rsidRPr="000D01A8" w:rsidRDefault="000D01A8" w:rsidP="0006665D">
      <w:pPr>
        <w:tabs>
          <w:tab w:val="num" w:pos="426"/>
        </w:tabs>
        <w:spacing w:before="80" w:after="80" w:line="264" w:lineRule="auto"/>
        <w:jc w:val="both"/>
        <w:rPr>
          <w:rFonts w:ascii="Times New Roman" w:hAnsi="Times New Roman"/>
          <w:sz w:val="26"/>
          <w:szCs w:val="26"/>
        </w:rPr>
      </w:pPr>
      <w:r>
        <w:rPr>
          <w:rFonts w:ascii="Times New Roman" w:hAnsi="Times New Roman"/>
          <w:sz w:val="26"/>
          <w:szCs w:val="26"/>
        </w:rPr>
        <w:tab/>
      </w:r>
      <w:r w:rsidR="00814075" w:rsidRPr="000D01A8">
        <w:rPr>
          <w:rFonts w:ascii="Times New Roman" w:hAnsi="Times New Roman"/>
          <w:sz w:val="26"/>
          <w:szCs w:val="26"/>
        </w:rPr>
        <w:t>Theo kế hoạch SXKD năm 2018 trình ĐHĐCĐ thì 2 dự án này tiếp tụ</w:t>
      </w:r>
      <w:r w:rsidR="002D47B8" w:rsidRPr="000D01A8">
        <w:rPr>
          <w:rFonts w:ascii="Times New Roman" w:hAnsi="Times New Roman"/>
          <w:sz w:val="26"/>
          <w:szCs w:val="26"/>
        </w:rPr>
        <w:t>c triển khai đầu tư xây dựng, vì thế HĐQT kính đề nghị ĐHĐCĐ thường niên năm 2018 tiếp tục</w:t>
      </w:r>
      <w:r w:rsidR="00757A4A" w:rsidRPr="000D01A8">
        <w:rPr>
          <w:rFonts w:ascii="Times New Roman" w:hAnsi="Times New Roman"/>
          <w:sz w:val="26"/>
          <w:szCs w:val="26"/>
        </w:rPr>
        <w:t xml:space="preserve"> thông qua phương án </w:t>
      </w:r>
      <w:r w:rsidR="00972D0B">
        <w:rPr>
          <w:rFonts w:ascii="Times New Roman" w:hAnsi="Times New Roman"/>
          <w:sz w:val="26"/>
          <w:szCs w:val="26"/>
        </w:rPr>
        <w:t>tăng vốn điều lệ</w:t>
      </w:r>
      <w:r w:rsidR="00757A4A" w:rsidRPr="000D01A8">
        <w:rPr>
          <w:rFonts w:ascii="Times New Roman" w:hAnsi="Times New Roman"/>
          <w:sz w:val="26"/>
          <w:szCs w:val="26"/>
        </w:rPr>
        <w:t xml:space="preserve"> với các điều kiện tương tự</w:t>
      </w:r>
      <w:r w:rsidR="00AA41FA" w:rsidRPr="000D01A8">
        <w:rPr>
          <w:rFonts w:ascii="Times New Roman" w:hAnsi="Times New Roman"/>
          <w:sz w:val="26"/>
          <w:szCs w:val="26"/>
        </w:rPr>
        <w:t xml:space="preserve"> </w:t>
      </w:r>
      <w:r w:rsidR="00972D0B">
        <w:rPr>
          <w:rFonts w:ascii="Times New Roman" w:hAnsi="Times New Roman"/>
          <w:sz w:val="26"/>
          <w:szCs w:val="26"/>
        </w:rPr>
        <w:t xml:space="preserve">đã được thông qua </w:t>
      </w:r>
      <w:r w:rsidR="00AA41FA" w:rsidRPr="000D01A8">
        <w:rPr>
          <w:rFonts w:ascii="Times New Roman" w:hAnsi="Times New Roman"/>
          <w:sz w:val="26"/>
          <w:szCs w:val="26"/>
        </w:rPr>
        <w:t>và thời hạ</w:t>
      </w:r>
      <w:r w:rsidR="00AA4ECA" w:rsidRPr="000D01A8">
        <w:rPr>
          <w:rFonts w:ascii="Times New Roman" w:hAnsi="Times New Roman"/>
          <w:sz w:val="26"/>
          <w:szCs w:val="26"/>
        </w:rPr>
        <w:t xml:space="preserve">n thực hiện dự kiến từ </w:t>
      </w:r>
      <w:r w:rsidRPr="000D01A8">
        <w:rPr>
          <w:rFonts w:ascii="Times New Roman" w:hAnsi="Times New Roman"/>
          <w:sz w:val="26"/>
          <w:szCs w:val="26"/>
        </w:rPr>
        <w:t>q</w:t>
      </w:r>
      <w:r w:rsidR="00AA4ECA" w:rsidRPr="000D01A8">
        <w:rPr>
          <w:rFonts w:ascii="Times New Roman" w:hAnsi="Times New Roman"/>
          <w:sz w:val="26"/>
          <w:szCs w:val="26"/>
        </w:rPr>
        <w:t xml:space="preserve">uý II/2018 đến quý III/2019. </w:t>
      </w:r>
    </w:p>
    <w:p w:rsidR="0006665D" w:rsidRPr="000D01A8" w:rsidRDefault="000D01A8" w:rsidP="0006665D">
      <w:pPr>
        <w:tabs>
          <w:tab w:val="num" w:pos="426"/>
        </w:tabs>
        <w:spacing w:before="80" w:after="80" w:line="264" w:lineRule="auto"/>
        <w:jc w:val="both"/>
        <w:rPr>
          <w:rFonts w:ascii="Times New Roman" w:hAnsi="Times New Roman"/>
          <w:sz w:val="26"/>
          <w:szCs w:val="26"/>
        </w:rPr>
      </w:pPr>
      <w:r>
        <w:rPr>
          <w:rFonts w:ascii="Times New Roman" w:hAnsi="Times New Roman"/>
          <w:sz w:val="26"/>
          <w:szCs w:val="26"/>
        </w:rPr>
        <w:tab/>
      </w:r>
      <w:r w:rsidR="00AA4ECA" w:rsidRPr="000D01A8">
        <w:rPr>
          <w:rFonts w:ascii="Times New Roman" w:hAnsi="Times New Roman"/>
          <w:sz w:val="26"/>
          <w:szCs w:val="26"/>
        </w:rPr>
        <w:t>Số cổ  phần chào bán thành công sẽ được đăng ký lưu ký bổ sung và niêm yết bổ sung tại Sở Giao dịch chứng khoán Hà Nội ngay</w:t>
      </w:r>
      <w:r w:rsidRPr="000D01A8">
        <w:rPr>
          <w:rFonts w:ascii="Times New Roman" w:hAnsi="Times New Roman"/>
          <w:sz w:val="26"/>
          <w:szCs w:val="26"/>
        </w:rPr>
        <w:t xml:space="preserve"> sau khi kết thúc đợt chào bán. ĐHĐCĐ </w:t>
      </w:r>
      <w:r w:rsidR="0006665D" w:rsidRPr="000D01A8">
        <w:rPr>
          <w:rFonts w:ascii="Times New Roman" w:hAnsi="Times New Roman"/>
          <w:sz w:val="26"/>
          <w:szCs w:val="26"/>
        </w:rPr>
        <w:t>ủy quyền cho HĐQT lựa chọn thời điểm và tiến hành các thủ tục để đăng ký lưu ký bổ sung và đăng ký niêm yết bổ sung số cổ phần phát hành thêm.</w:t>
      </w:r>
    </w:p>
    <w:p w:rsidR="00CF7402" w:rsidRPr="000D01A8" w:rsidRDefault="00CF7402" w:rsidP="00CF7402">
      <w:pPr>
        <w:tabs>
          <w:tab w:val="left" w:pos="426"/>
        </w:tabs>
        <w:jc w:val="both"/>
        <w:rPr>
          <w:rFonts w:ascii="Times New Roman" w:hAnsi="Times New Roman"/>
          <w:bCs/>
          <w:sz w:val="26"/>
          <w:szCs w:val="26"/>
          <w:lang w:val="pt-BR"/>
        </w:rPr>
      </w:pP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Kính trình Đại hội đồng cổ đông thường niên xem xét thông qua các nội dung nêu trên.</w:t>
      </w:r>
    </w:p>
    <w:p w:rsidR="00CF7402" w:rsidRPr="000D01A8" w:rsidRDefault="00CF7402" w:rsidP="00CF7402">
      <w:pPr>
        <w:jc w:val="both"/>
        <w:rPr>
          <w:rFonts w:ascii="Times New Roman" w:hAnsi="Times New Roman"/>
          <w:sz w:val="26"/>
          <w:szCs w:val="26"/>
          <w:lang w:val="pt-BR"/>
        </w:rPr>
      </w:pPr>
      <w:r w:rsidRPr="000D01A8">
        <w:rPr>
          <w:rFonts w:ascii="Times New Roman" w:hAnsi="Times New Roman"/>
          <w:sz w:val="26"/>
          <w:szCs w:val="26"/>
          <w:lang w:val="pt-BR"/>
        </w:rPr>
        <w:t>Xin trân trọng cảm ơn.</w:t>
      </w:r>
    </w:p>
    <w:tbl>
      <w:tblPr>
        <w:tblW w:w="0" w:type="auto"/>
        <w:tblLook w:val="01E0" w:firstRow="1" w:lastRow="1" w:firstColumn="1" w:lastColumn="1" w:noHBand="0" w:noVBand="0"/>
      </w:tblPr>
      <w:tblGrid>
        <w:gridCol w:w="4644"/>
        <w:gridCol w:w="4644"/>
      </w:tblGrid>
      <w:tr w:rsidR="00CF7402" w:rsidRPr="00E11BE7" w:rsidTr="00995970">
        <w:trPr>
          <w:trHeight w:val="2996"/>
        </w:trPr>
        <w:tc>
          <w:tcPr>
            <w:tcW w:w="4644" w:type="dxa"/>
          </w:tcPr>
          <w:p w:rsidR="00CF7402" w:rsidRPr="00540AB4" w:rsidRDefault="00CF7402" w:rsidP="00A63EB9">
            <w:pPr>
              <w:rPr>
                <w:b/>
                <w:i/>
                <w:lang w:val="pt-BR"/>
              </w:rPr>
            </w:pPr>
          </w:p>
          <w:p w:rsidR="00CF7402" w:rsidRPr="00540AB4" w:rsidRDefault="00CF7402" w:rsidP="00A63EB9">
            <w:pPr>
              <w:rPr>
                <w:b/>
                <w:i/>
                <w:lang w:val="pt-BR"/>
              </w:rPr>
            </w:pPr>
          </w:p>
          <w:p w:rsidR="00CF7402" w:rsidRPr="00540AB4" w:rsidRDefault="00CF7402" w:rsidP="00A63EB9">
            <w:pPr>
              <w:rPr>
                <w:rFonts w:ascii="Times New Roman" w:hAnsi="Times New Roman"/>
                <w:b/>
                <w:i/>
                <w:lang w:val="pt-BR"/>
              </w:rPr>
            </w:pPr>
            <w:r w:rsidRPr="00540AB4">
              <w:rPr>
                <w:rFonts w:ascii="Times New Roman" w:hAnsi="Times New Roman"/>
                <w:b/>
                <w:i/>
                <w:lang w:val="pt-BR"/>
              </w:rPr>
              <w:t>Nơi nhận:</w:t>
            </w:r>
          </w:p>
          <w:p w:rsidR="00CF7402" w:rsidRPr="00540AB4" w:rsidRDefault="00CF7402" w:rsidP="00A63EB9">
            <w:pPr>
              <w:rPr>
                <w:rFonts w:ascii="Times New Roman" w:hAnsi="Times New Roman"/>
                <w:sz w:val="22"/>
                <w:szCs w:val="22"/>
                <w:lang w:val="pt-BR"/>
              </w:rPr>
            </w:pPr>
            <w:r w:rsidRPr="00540AB4">
              <w:rPr>
                <w:rFonts w:ascii="Times New Roman" w:hAnsi="Times New Roman"/>
                <w:sz w:val="22"/>
                <w:szCs w:val="22"/>
                <w:lang w:val="pt-BR"/>
              </w:rPr>
              <w:t>- ĐHĐCĐ (b/c);</w:t>
            </w:r>
          </w:p>
          <w:p w:rsidR="00CF7402" w:rsidRPr="00E11BE7" w:rsidRDefault="00CF7402" w:rsidP="00A63EB9">
            <w:pPr>
              <w:rPr>
                <w:rFonts w:ascii="Times New Roman" w:hAnsi="Times New Roman"/>
                <w:sz w:val="22"/>
                <w:szCs w:val="22"/>
              </w:rPr>
            </w:pPr>
            <w:r w:rsidRPr="00E11BE7">
              <w:rPr>
                <w:rFonts w:ascii="Times New Roman" w:hAnsi="Times New Roman"/>
                <w:sz w:val="22"/>
                <w:szCs w:val="22"/>
              </w:rPr>
              <w:t>- Lưu HĐQT.</w:t>
            </w:r>
          </w:p>
          <w:p w:rsidR="00CF7402" w:rsidRPr="00E11BE7" w:rsidRDefault="00CF7402" w:rsidP="00A63EB9">
            <w:pPr>
              <w:jc w:val="both"/>
              <w:rPr>
                <w:b/>
                <w:sz w:val="28"/>
                <w:szCs w:val="28"/>
              </w:rPr>
            </w:pPr>
          </w:p>
        </w:tc>
        <w:tc>
          <w:tcPr>
            <w:tcW w:w="4644" w:type="dxa"/>
          </w:tcPr>
          <w:p w:rsidR="00CF7402" w:rsidRPr="00E11BE7" w:rsidRDefault="00CF7402" w:rsidP="00A63EB9">
            <w:pPr>
              <w:ind w:left="-90"/>
              <w:jc w:val="center"/>
              <w:rPr>
                <w:rFonts w:ascii="Times New Roman" w:hAnsi="Times New Roman"/>
                <w:b/>
                <w:sz w:val="28"/>
                <w:szCs w:val="28"/>
              </w:rPr>
            </w:pPr>
            <w:r w:rsidRPr="00E11BE7">
              <w:rPr>
                <w:rFonts w:ascii="Times New Roman" w:hAnsi="Times New Roman"/>
                <w:b/>
                <w:sz w:val="28"/>
                <w:szCs w:val="28"/>
              </w:rPr>
              <w:t>TM. HỘI ĐỒNG QUẢN TRỊ</w:t>
            </w:r>
          </w:p>
          <w:p w:rsidR="00CF7402" w:rsidRDefault="00CF7402" w:rsidP="00A63EB9">
            <w:pPr>
              <w:ind w:left="-90"/>
              <w:jc w:val="center"/>
              <w:rPr>
                <w:rFonts w:ascii="Times New Roman" w:hAnsi="Times New Roman"/>
                <w:b/>
                <w:sz w:val="28"/>
                <w:szCs w:val="28"/>
              </w:rPr>
            </w:pPr>
            <w:r>
              <w:rPr>
                <w:rFonts w:ascii="Times New Roman" w:hAnsi="Times New Roman"/>
                <w:b/>
                <w:sz w:val="28"/>
                <w:szCs w:val="28"/>
              </w:rPr>
              <w:t>CHỦ TỊCH</w:t>
            </w:r>
          </w:p>
          <w:p w:rsidR="00C9160F" w:rsidRDefault="00CF7402" w:rsidP="00A63EB9">
            <w:pPr>
              <w:ind w:left="-90"/>
              <w:jc w:val="center"/>
              <w:rPr>
                <w:b/>
                <w:sz w:val="28"/>
                <w:szCs w:val="28"/>
              </w:rPr>
            </w:pPr>
            <w:r w:rsidRPr="00E11BE7">
              <w:rPr>
                <w:rFonts w:ascii="Times New Roman" w:hAnsi="Times New Roman"/>
                <w:b/>
                <w:sz w:val="28"/>
                <w:szCs w:val="28"/>
              </w:rPr>
              <w:t>Hoàng Văn Anh</w:t>
            </w:r>
            <w:r w:rsidRPr="00E11BE7">
              <w:rPr>
                <w:b/>
                <w:sz w:val="28"/>
                <w:szCs w:val="28"/>
              </w:rPr>
              <w:t xml:space="preserve">  </w:t>
            </w:r>
          </w:p>
          <w:p w:rsidR="00CF7402" w:rsidRPr="00C9160F" w:rsidRDefault="00C9160F" w:rsidP="00A63EB9">
            <w:pPr>
              <w:ind w:left="-90"/>
              <w:jc w:val="center"/>
              <w:rPr>
                <w:rFonts w:ascii="Times New Roman" w:hAnsi="Times New Roman"/>
                <w:b/>
                <w:i/>
                <w:sz w:val="28"/>
                <w:szCs w:val="28"/>
              </w:rPr>
            </w:pPr>
            <w:r w:rsidRPr="00C9160F">
              <w:rPr>
                <w:rFonts w:ascii="Times New Roman" w:hAnsi="Times New Roman"/>
                <w:b/>
                <w:i/>
                <w:sz w:val="28"/>
                <w:szCs w:val="28"/>
              </w:rPr>
              <w:t>(Đã ký)</w:t>
            </w:r>
            <w:r w:rsidR="00CF7402" w:rsidRPr="00C9160F">
              <w:rPr>
                <w:rFonts w:ascii="Times New Roman" w:hAnsi="Times New Roman"/>
                <w:b/>
                <w:i/>
                <w:sz w:val="28"/>
                <w:szCs w:val="28"/>
              </w:rPr>
              <w:t xml:space="preserve">    </w:t>
            </w:r>
          </w:p>
          <w:p w:rsidR="00CF7402" w:rsidRPr="00E11BE7" w:rsidRDefault="00CF7402" w:rsidP="00A63EB9">
            <w:pPr>
              <w:tabs>
                <w:tab w:val="left" w:pos="0"/>
              </w:tabs>
              <w:jc w:val="both"/>
              <w:rPr>
                <w:b/>
                <w:sz w:val="28"/>
                <w:szCs w:val="28"/>
              </w:rPr>
            </w:pPr>
          </w:p>
        </w:tc>
      </w:tr>
    </w:tbl>
    <w:p w:rsidR="00FC5A96" w:rsidRDefault="00FC5A96"/>
    <w:sectPr w:rsidR="00FC5A96" w:rsidSect="00540AB4">
      <w:headerReference w:type="default" r:id="rId8"/>
      <w:pgSz w:w="12240" w:h="15840"/>
      <w:pgMar w:top="630" w:right="1183" w:bottom="36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E9E" w:rsidRDefault="006A3E9E">
      <w:r>
        <w:separator/>
      </w:r>
    </w:p>
  </w:endnote>
  <w:endnote w:type="continuationSeparator" w:id="0">
    <w:p w:rsidR="006A3E9E" w:rsidRDefault="006A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E9E" w:rsidRDefault="006A3E9E">
      <w:r>
        <w:separator/>
      </w:r>
    </w:p>
  </w:footnote>
  <w:footnote w:type="continuationSeparator" w:id="0">
    <w:p w:rsidR="006A3E9E" w:rsidRDefault="006A3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AB4" w:rsidRDefault="007844F0" w:rsidP="00540AB4">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160F">
      <w:rPr>
        <w:rStyle w:val="PageNumber"/>
        <w:noProof/>
      </w:rPr>
      <w:t>2</w:t>
    </w:r>
    <w:r>
      <w:rPr>
        <w:rStyle w:val="PageNumber"/>
      </w:rPr>
      <w:fldChar w:fldCharType="end"/>
    </w:r>
  </w:p>
  <w:p w:rsidR="00540AB4" w:rsidRDefault="006A3E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C7660"/>
    <w:multiLevelType w:val="hybridMultilevel"/>
    <w:tmpl w:val="FB080580"/>
    <w:lvl w:ilvl="0" w:tplc="C44ACD56">
      <w:start w:val="1"/>
      <w:numFmt w:val="upperRoman"/>
      <w:lvlText w:val="%1."/>
      <w:lvlJc w:val="left"/>
      <w:pPr>
        <w:tabs>
          <w:tab w:val="num" w:pos="1080"/>
        </w:tabs>
        <w:ind w:left="1080" w:hanging="720"/>
      </w:pPr>
      <w:rPr>
        <w:rFonts w:hint="default"/>
        <w:b/>
        <w:bCs/>
        <w:sz w:val="28"/>
        <w:szCs w:val="28"/>
      </w:rPr>
    </w:lvl>
    <w:lvl w:ilvl="1" w:tplc="92680B5E">
      <w:start w:val="1"/>
      <w:numFmt w:val="bullet"/>
      <w:lvlText w:val="-"/>
      <w:lvlJc w:val="left"/>
      <w:pPr>
        <w:tabs>
          <w:tab w:val="num" w:pos="1440"/>
        </w:tabs>
        <w:ind w:left="1440" w:hanging="360"/>
      </w:pPr>
      <w:rPr>
        <w:rFonts w:ascii="Times New Roman" w:eastAsia="Times New Roman" w:hAnsi="Times New Roman" w:hint="default"/>
        <w:b/>
        <w:bCs/>
        <w:sz w:val="28"/>
        <w:szCs w:val="28"/>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EDF56AB"/>
    <w:multiLevelType w:val="hybridMultilevel"/>
    <w:tmpl w:val="70CA4E52"/>
    <w:lvl w:ilvl="0" w:tplc="FB7C8E20">
      <w:start w:val="1"/>
      <w:numFmt w:val="decimal"/>
      <w:lvlText w:val="%1."/>
      <w:lvlJc w:val="left"/>
      <w:pPr>
        <w:tabs>
          <w:tab w:val="num" w:pos="720"/>
        </w:tabs>
        <w:ind w:left="720" w:hanging="360"/>
      </w:pPr>
      <w:rPr>
        <w:rFonts w:hint="default"/>
        <w:b/>
        <w:bCs/>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39693A1E"/>
    <w:multiLevelType w:val="multilevel"/>
    <w:tmpl w:val="9C2E28B0"/>
    <w:lvl w:ilvl="0">
      <w:start w:val="1"/>
      <w:numFmt w:val="bullet"/>
      <w:lvlText w:val="­"/>
      <w:lvlJc w:val="left"/>
      <w:pPr>
        <w:tabs>
          <w:tab w:val="num" w:pos="720"/>
        </w:tabs>
        <w:ind w:left="0" w:firstLine="0"/>
      </w:pPr>
      <w:rPr>
        <w:rFonts w:ascii="Courier New" w:hAnsi="Courier New"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402"/>
    <w:rsid w:val="000048C6"/>
    <w:rsid w:val="000608AB"/>
    <w:rsid w:val="0006665D"/>
    <w:rsid w:val="000D01A8"/>
    <w:rsid w:val="00100AA0"/>
    <w:rsid w:val="00224643"/>
    <w:rsid w:val="00272769"/>
    <w:rsid w:val="002929B7"/>
    <w:rsid w:val="002D47B8"/>
    <w:rsid w:val="00315449"/>
    <w:rsid w:val="003508E3"/>
    <w:rsid w:val="00455E19"/>
    <w:rsid w:val="004B7966"/>
    <w:rsid w:val="00534DDA"/>
    <w:rsid w:val="00547561"/>
    <w:rsid w:val="00584320"/>
    <w:rsid w:val="006160AE"/>
    <w:rsid w:val="006951EB"/>
    <w:rsid w:val="006A3E9E"/>
    <w:rsid w:val="00757A4A"/>
    <w:rsid w:val="007844F0"/>
    <w:rsid w:val="00814075"/>
    <w:rsid w:val="008958E1"/>
    <w:rsid w:val="008A3B9B"/>
    <w:rsid w:val="00972D0B"/>
    <w:rsid w:val="009846B3"/>
    <w:rsid w:val="00995970"/>
    <w:rsid w:val="009A368F"/>
    <w:rsid w:val="009C2258"/>
    <w:rsid w:val="009F1E39"/>
    <w:rsid w:val="00A54462"/>
    <w:rsid w:val="00A8738C"/>
    <w:rsid w:val="00AA41FA"/>
    <w:rsid w:val="00AA4ECA"/>
    <w:rsid w:val="00AE6DD0"/>
    <w:rsid w:val="00C9160F"/>
    <w:rsid w:val="00CF7402"/>
    <w:rsid w:val="00D15FF5"/>
    <w:rsid w:val="00D763F6"/>
    <w:rsid w:val="00D9011C"/>
    <w:rsid w:val="00F112F7"/>
    <w:rsid w:val="00F20432"/>
    <w:rsid w:val="00FC0766"/>
    <w:rsid w:val="00FC5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402"/>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F7402"/>
    <w:pPr>
      <w:tabs>
        <w:tab w:val="center" w:pos="4320"/>
        <w:tab w:val="right" w:pos="8640"/>
      </w:tabs>
    </w:pPr>
    <w:rPr>
      <w:rFonts w:ascii="Times New Roman" w:hAnsi="Times New Roman"/>
      <w:lang w:val="en-AU"/>
    </w:rPr>
  </w:style>
  <w:style w:type="character" w:customStyle="1" w:styleId="HeaderChar">
    <w:name w:val="Header Char"/>
    <w:basedOn w:val="DefaultParagraphFont"/>
    <w:link w:val="Header"/>
    <w:rsid w:val="00CF7402"/>
    <w:rPr>
      <w:rFonts w:eastAsia="Times New Roman" w:cs="Times New Roman"/>
      <w:sz w:val="24"/>
      <w:szCs w:val="24"/>
      <w:lang w:val="en-AU"/>
    </w:rPr>
  </w:style>
  <w:style w:type="character" w:styleId="PageNumber">
    <w:name w:val="page number"/>
    <w:basedOn w:val="DefaultParagraphFont"/>
    <w:rsid w:val="00CF7402"/>
  </w:style>
  <w:style w:type="paragraph" w:styleId="BalloonText">
    <w:name w:val="Balloon Text"/>
    <w:basedOn w:val="Normal"/>
    <w:link w:val="BalloonTextChar"/>
    <w:uiPriority w:val="99"/>
    <w:semiHidden/>
    <w:unhideWhenUsed/>
    <w:rsid w:val="000608AB"/>
    <w:rPr>
      <w:rFonts w:ascii="Tahoma" w:hAnsi="Tahoma" w:cs="Tahoma"/>
      <w:sz w:val="16"/>
      <w:szCs w:val="16"/>
    </w:rPr>
  </w:style>
  <w:style w:type="character" w:customStyle="1" w:styleId="BalloonTextChar">
    <w:name w:val="Balloon Text Char"/>
    <w:basedOn w:val="DefaultParagraphFont"/>
    <w:link w:val="BalloonText"/>
    <w:uiPriority w:val="99"/>
    <w:semiHidden/>
    <w:rsid w:val="000608A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402"/>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F7402"/>
    <w:pPr>
      <w:tabs>
        <w:tab w:val="center" w:pos="4320"/>
        <w:tab w:val="right" w:pos="8640"/>
      </w:tabs>
    </w:pPr>
    <w:rPr>
      <w:rFonts w:ascii="Times New Roman" w:hAnsi="Times New Roman"/>
      <w:lang w:val="en-AU"/>
    </w:rPr>
  </w:style>
  <w:style w:type="character" w:customStyle="1" w:styleId="HeaderChar">
    <w:name w:val="Header Char"/>
    <w:basedOn w:val="DefaultParagraphFont"/>
    <w:link w:val="Header"/>
    <w:rsid w:val="00CF7402"/>
    <w:rPr>
      <w:rFonts w:eastAsia="Times New Roman" w:cs="Times New Roman"/>
      <w:sz w:val="24"/>
      <w:szCs w:val="24"/>
      <w:lang w:val="en-AU"/>
    </w:rPr>
  </w:style>
  <w:style w:type="character" w:styleId="PageNumber">
    <w:name w:val="page number"/>
    <w:basedOn w:val="DefaultParagraphFont"/>
    <w:rsid w:val="00CF7402"/>
  </w:style>
  <w:style w:type="paragraph" w:styleId="BalloonText">
    <w:name w:val="Balloon Text"/>
    <w:basedOn w:val="Normal"/>
    <w:link w:val="BalloonTextChar"/>
    <w:uiPriority w:val="99"/>
    <w:semiHidden/>
    <w:unhideWhenUsed/>
    <w:rsid w:val="000608AB"/>
    <w:rPr>
      <w:rFonts w:ascii="Tahoma" w:hAnsi="Tahoma" w:cs="Tahoma"/>
      <w:sz w:val="16"/>
      <w:szCs w:val="16"/>
    </w:rPr>
  </w:style>
  <w:style w:type="character" w:customStyle="1" w:styleId="BalloonTextChar">
    <w:name w:val="Balloon Text Char"/>
    <w:basedOn w:val="DefaultParagraphFont"/>
    <w:link w:val="BalloonText"/>
    <w:uiPriority w:val="99"/>
    <w:semiHidden/>
    <w:rsid w:val="000608A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2018-03-26T08:38:00Z</cp:lastPrinted>
  <dcterms:created xsi:type="dcterms:W3CDTF">2018-04-24T10:16:00Z</dcterms:created>
  <dcterms:modified xsi:type="dcterms:W3CDTF">2018-04-24T10:16:00Z</dcterms:modified>
</cp:coreProperties>
</file>